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66" w:rsidRDefault="008E5F66" w:rsidP="008E5F66">
      <w:pPr>
        <w:pStyle w:val="a5"/>
        <w:shd w:val="clear" w:color="auto" w:fill="FFFFFF"/>
        <w:spacing w:before="0" w:beforeAutospacing="0" w:after="0" w:afterAutospacing="0" w:line="360" w:lineRule="atLeast"/>
        <w:jc w:val="center"/>
        <w:rPr>
          <w:rFonts w:ascii="Arial" w:hAnsi="Arial" w:cs="Arial" w:hint="eastAsia"/>
          <w:b/>
          <w:bCs/>
          <w:color w:val="000000"/>
          <w:sz w:val="32"/>
          <w:szCs w:val="32"/>
          <w:shd w:val="clear" w:color="auto" w:fill="FFFFFF"/>
        </w:rPr>
      </w:pPr>
      <w:r>
        <w:rPr>
          <w:rFonts w:ascii="Arial" w:hAnsi="Arial" w:cs="Arial"/>
          <w:b/>
          <w:bCs/>
          <w:color w:val="000000"/>
          <w:sz w:val="32"/>
          <w:szCs w:val="32"/>
          <w:shd w:val="clear" w:color="auto" w:fill="FFFFFF"/>
        </w:rPr>
        <w:t>南京林业大学诚聘海内外水杉学者和水杉英才</w:t>
      </w:r>
    </w:p>
    <w:p w:rsidR="008E5F66" w:rsidRDefault="008E5F66" w:rsidP="008E5F66">
      <w:pPr>
        <w:pStyle w:val="a5"/>
        <w:shd w:val="clear" w:color="auto" w:fill="FFFFFF"/>
        <w:spacing w:before="0" w:beforeAutospacing="0" w:after="0" w:afterAutospacing="0" w:line="360" w:lineRule="atLeast"/>
        <w:jc w:val="center"/>
        <w:rPr>
          <w:rFonts w:ascii="仿宋" w:eastAsia="仿宋" w:hAnsi="仿宋" w:cs="Arial" w:hint="eastAsia"/>
          <w:color w:val="000000"/>
          <w:sz w:val="30"/>
          <w:szCs w:val="30"/>
        </w:rPr>
      </w:pPr>
      <w:bookmarkStart w:id="0" w:name="_GoBack"/>
      <w:bookmarkEnd w:id="0"/>
    </w:p>
    <w:p w:rsidR="008E5F66" w:rsidRDefault="008E5F66" w:rsidP="008E5F66">
      <w:pPr>
        <w:pStyle w:val="a5"/>
        <w:shd w:val="clear" w:color="auto" w:fill="FFFFFF"/>
        <w:spacing w:before="0" w:beforeAutospacing="0" w:after="0" w:afterAutospacing="0" w:line="360" w:lineRule="atLeast"/>
        <w:ind w:firstLineChars="200" w:firstLine="600"/>
        <w:jc w:val="both"/>
        <w:rPr>
          <w:rFonts w:ascii="Arial" w:hAnsi="Arial" w:cs="Arial"/>
          <w:color w:val="000000"/>
          <w:sz w:val="21"/>
          <w:szCs w:val="21"/>
        </w:rPr>
      </w:pPr>
      <w:r>
        <w:rPr>
          <w:rFonts w:ascii="仿宋" w:eastAsia="仿宋" w:hAnsi="仿宋" w:cs="Arial" w:hint="eastAsia"/>
          <w:color w:val="000000"/>
          <w:sz w:val="30"/>
          <w:szCs w:val="30"/>
        </w:rPr>
        <w:t>南京林业大学坐落于紫金山</w:t>
      </w:r>
      <w:proofErr w:type="gramStart"/>
      <w:r>
        <w:rPr>
          <w:rFonts w:ascii="仿宋" w:eastAsia="仿宋" w:hAnsi="仿宋" w:cs="Arial" w:hint="eastAsia"/>
          <w:color w:val="000000"/>
          <w:sz w:val="30"/>
          <w:szCs w:val="30"/>
        </w:rPr>
        <w:t>麓</w:t>
      </w:r>
      <w:proofErr w:type="gramEnd"/>
      <w:r>
        <w:rPr>
          <w:rFonts w:ascii="仿宋" w:eastAsia="仿宋" w:hAnsi="仿宋" w:cs="Arial" w:hint="eastAsia"/>
          <w:color w:val="000000"/>
          <w:sz w:val="30"/>
          <w:szCs w:val="30"/>
        </w:rPr>
        <w:t>、玄武湖畔，是一所以林科为优势，以服务国家生态文明建设为引领，理、工、农、文、管、经、法、艺等多学科协调发展的高水平研究型大学。学校是国家“双一流”建设高校，江苏省高水平大学建设高峰计划A类建设高校，江苏省人民政府与教育部、国家林业和草原局共建高校。</w:t>
      </w:r>
    </w:p>
    <w:p w:rsidR="008E5F66" w:rsidRDefault="008E5F66" w:rsidP="008E5F66">
      <w:pPr>
        <w:pStyle w:val="a5"/>
        <w:shd w:val="clear" w:color="auto" w:fill="FFFFFF"/>
        <w:spacing w:before="0" w:beforeAutospacing="0" w:after="0" w:afterAutospacing="0" w:line="360" w:lineRule="atLeast"/>
        <w:ind w:firstLine="555"/>
        <w:jc w:val="both"/>
        <w:rPr>
          <w:rFonts w:ascii="Arial" w:hAnsi="Arial" w:cs="Arial"/>
          <w:color w:val="000000"/>
          <w:sz w:val="21"/>
          <w:szCs w:val="21"/>
        </w:rPr>
      </w:pPr>
      <w:r>
        <w:rPr>
          <w:rFonts w:ascii="仿宋" w:eastAsia="仿宋" w:hAnsi="仿宋" w:cs="Arial" w:hint="eastAsia"/>
          <w:color w:val="000000"/>
          <w:sz w:val="30"/>
          <w:szCs w:val="30"/>
        </w:rPr>
        <w:t>学校是全国首批具有博士和硕士学位整体授予权的高校。现有7个博士后流动站、11个博士学位授权一级学科点、2个博士专业学位授权点，28个硕士学位授权一级学科点和20个硕士专业学位授权点，构建形成林</w:t>
      </w:r>
      <w:proofErr w:type="gramStart"/>
      <w:r>
        <w:rPr>
          <w:rFonts w:ascii="仿宋" w:eastAsia="仿宋" w:hAnsi="仿宋" w:cs="Arial" w:hint="eastAsia"/>
          <w:color w:val="000000"/>
          <w:sz w:val="30"/>
          <w:szCs w:val="30"/>
        </w:rPr>
        <w:t>科特色</w:t>
      </w:r>
      <w:proofErr w:type="gramEnd"/>
      <w:r>
        <w:rPr>
          <w:rFonts w:ascii="仿宋" w:eastAsia="仿宋" w:hAnsi="仿宋" w:cs="Arial" w:hint="eastAsia"/>
          <w:color w:val="000000"/>
          <w:sz w:val="30"/>
          <w:szCs w:val="30"/>
        </w:rPr>
        <w:t>生态文明学科体系。现有林业工程国家“双一流”学科建设点1个；一级学科国家重点学科2个，二级学科国家重点学科4个；江苏省一级学科国家重点学科培育点1个，江苏高校优势学科8个，国家林业和草原局重点学科13个，江苏省重点学科10个；建有江苏高校“生物质先进功能材料学科交叉中心”。在第四轮学科评估中，林业工程、林学获评A+、风景园林学获评A-。工程学、化学、农业科学、植物与动物科学4个学科进入ESI全球机构排名前1‰，材料科学、环境生态学、生物与生物化学、地球科学、社会科学总论和计算机科学等6个学科进入ESI全球机构排名前1%。建有“林木遗传育种全国重点实验室”“森林食物资源挖掘与利用全国重点实验室”“林木遗传与种质创新国际合作联合实验室”“林木生物</w:t>
      </w:r>
      <w:r>
        <w:rPr>
          <w:rFonts w:ascii="仿宋" w:eastAsia="仿宋" w:hAnsi="仿宋" w:cs="Arial" w:hint="eastAsia"/>
          <w:color w:val="000000"/>
          <w:sz w:val="30"/>
          <w:szCs w:val="30"/>
        </w:rPr>
        <w:lastRenderedPageBreak/>
        <w:t>质低碳高效利用国家工程研究中心”“机电产品包装生物质材料国家地方联合工程研究中心”“林业生物质先进材料学科创新引智基地”“南方现代林业省部共建协同创新中心”“林产化学与材料国际创新高地”（国家林业和草原局与江苏省人民政府共建）等国家级创新平台6个、省部级创新平台50余个。</w:t>
      </w:r>
    </w:p>
    <w:p w:rsidR="008E5F66" w:rsidRDefault="008E5F66" w:rsidP="008E5F66">
      <w:pPr>
        <w:pStyle w:val="a5"/>
        <w:shd w:val="clear" w:color="auto" w:fill="FFFFFF"/>
        <w:spacing w:before="0" w:beforeAutospacing="0" w:after="0" w:afterAutospacing="0" w:line="360" w:lineRule="atLeast"/>
        <w:ind w:firstLine="555"/>
        <w:jc w:val="both"/>
        <w:rPr>
          <w:rFonts w:ascii="Arial" w:hAnsi="Arial" w:cs="Arial"/>
          <w:color w:val="000000"/>
          <w:sz w:val="21"/>
          <w:szCs w:val="21"/>
        </w:rPr>
      </w:pPr>
      <w:r>
        <w:rPr>
          <w:rFonts w:ascii="仿宋" w:eastAsia="仿宋" w:hAnsi="仿宋" w:cs="Arial" w:hint="eastAsia"/>
          <w:color w:val="000000"/>
          <w:sz w:val="30"/>
          <w:szCs w:val="30"/>
        </w:rPr>
        <w:t>为将学校建设成为具有国际影响力的世界高水平特色大学，逐步实现建设世界一流大学的远景发展目标，学校大力实施“人才强校”战略，对引进海内外优秀人才提供优厚待遇，并为其搭建施展才华和实现人生价值的舞台。青青子</w:t>
      </w:r>
      <w:proofErr w:type="gramStart"/>
      <w:r>
        <w:rPr>
          <w:rFonts w:ascii="仿宋" w:eastAsia="仿宋" w:hAnsi="仿宋" w:cs="Arial" w:hint="eastAsia"/>
          <w:color w:val="000000"/>
          <w:sz w:val="30"/>
          <w:szCs w:val="30"/>
        </w:rPr>
        <w:t>衿</w:t>
      </w:r>
      <w:proofErr w:type="gramEnd"/>
      <w:r>
        <w:rPr>
          <w:rFonts w:ascii="仿宋" w:eastAsia="仿宋" w:hAnsi="仿宋" w:cs="Arial" w:hint="eastAsia"/>
          <w:color w:val="000000"/>
          <w:sz w:val="30"/>
          <w:szCs w:val="30"/>
        </w:rPr>
        <w:t>，悠悠我心。热忱欢迎海内外优秀人才加盟学校，共创南京林业大学美好明天！</w:t>
      </w:r>
    </w:p>
    <w:p w:rsidR="008E5F66" w:rsidRDefault="008E5F66" w:rsidP="008E5F66">
      <w:pPr>
        <w:pStyle w:val="a5"/>
        <w:shd w:val="clear" w:color="auto" w:fill="FFFFFF"/>
        <w:spacing w:before="0" w:beforeAutospacing="0" w:after="0" w:afterAutospacing="0" w:line="360" w:lineRule="atLeast"/>
        <w:ind w:firstLine="600"/>
        <w:rPr>
          <w:rFonts w:ascii="Arial" w:hAnsi="Arial" w:cs="Arial"/>
          <w:color w:val="000000"/>
          <w:sz w:val="21"/>
          <w:szCs w:val="21"/>
        </w:rPr>
      </w:pPr>
      <w:r>
        <w:rPr>
          <w:rStyle w:val="a6"/>
          <w:rFonts w:ascii="仿宋" w:eastAsia="仿宋" w:hAnsi="仿宋" w:cs="Arial" w:hint="eastAsia"/>
          <w:color w:val="000000"/>
          <w:sz w:val="30"/>
          <w:szCs w:val="30"/>
        </w:rPr>
        <w:t>一、招聘对象及待遇</w:t>
      </w:r>
    </w:p>
    <w:p w:rsidR="008E5F66" w:rsidRDefault="008E5F66" w:rsidP="008E5F66">
      <w:pPr>
        <w:pStyle w:val="a5"/>
        <w:shd w:val="clear" w:color="auto" w:fill="FFFFFF"/>
        <w:spacing w:before="0" w:beforeAutospacing="0" w:after="0" w:afterAutospacing="0" w:line="360" w:lineRule="atLeast"/>
        <w:ind w:firstLine="600"/>
        <w:rPr>
          <w:rFonts w:ascii="Arial" w:hAnsi="Arial" w:cs="Arial"/>
          <w:color w:val="000000"/>
          <w:sz w:val="21"/>
          <w:szCs w:val="21"/>
        </w:rPr>
      </w:pPr>
      <w:r>
        <w:rPr>
          <w:rStyle w:val="a6"/>
          <w:rFonts w:ascii="仿宋" w:eastAsia="仿宋" w:hAnsi="仿宋" w:cs="Arial" w:hint="eastAsia"/>
          <w:color w:val="000000"/>
          <w:sz w:val="30"/>
          <w:szCs w:val="30"/>
        </w:rPr>
        <w:t>（一）招聘对象</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1.水杉学者</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A类：</w:t>
      </w:r>
      <w:r>
        <w:rPr>
          <w:rFonts w:ascii="仿宋" w:eastAsia="仿宋" w:hAnsi="仿宋" w:cs="Arial" w:hint="eastAsia"/>
          <w:color w:val="000000"/>
          <w:sz w:val="30"/>
          <w:szCs w:val="30"/>
        </w:rPr>
        <w:t>中国科学院院士、中国工程院院士、在世界一流大学和科研机构任职的国际知名学者，或与上述人才水平相当的顶尖人才。</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B类：</w:t>
      </w:r>
      <w:r>
        <w:rPr>
          <w:rFonts w:ascii="仿宋" w:eastAsia="仿宋" w:hAnsi="仿宋" w:cs="Arial" w:hint="eastAsia"/>
          <w:color w:val="000000"/>
          <w:sz w:val="30"/>
          <w:szCs w:val="30"/>
        </w:rPr>
        <w:t>国家级重大人才工程入选者、国家级教学名师、国家自然科学基金杰出青年科学基金获得者、海外著名大学教授，或与上述人才水平相当的领军人才，年龄一般不超过55周岁。</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C类：</w:t>
      </w:r>
      <w:r>
        <w:rPr>
          <w:rFonts w:ascii="仿宋" w:eastAsia="仿宋" w:hAnsi="仿宋" w:cs="Arial" w:hint="eastAsia"/>
          <w:color w:val="000000"/>
          <w:sz w:val="30"/>
          <w:szCs w:val="30"/>
        </w:rPr>
        <w:t>国家自然科学基金优秀青年科学基金获得者、国家级重大人才工程（青年）入选者、海外著名大学副教授，或与上述人才水平相当的杰出人才，年龄一般不超过45周岁。</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lastRenderedPageBreak/>
        <w:t>D类：</w:t>
      </w:r>
      <w:r>
        <w:rPr>
          <w:rFonts w:ascii="仿宋" w:eastAsia="仿宋" w:hAnsi="仿宋" w:cs="Arial" w:hint="eastAsia"/>
          <w:color w:val="000000"/>
          <w:sz w:val="30"/>
          <w:szCs w:val="30"/>
        </w:rPr>
        <w:t>省级重点（品牌）人才工程入选者、海外著名大学助理教授，或与上述人才水平相当的拔尖人才，年龄一般不超过40周岁。</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2.水杉英才</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E类：</w:t>
      </w:r>
      <w:r>
        <w:rPr>
          <w:rFonts w:ascii="仿宋" w:eastAsia="仿宋" w:hAnsi="仿宋" w:cs="Arial" w:hint="eastAsia"/>
          <w:color w:val="000000"/>
          <w:sz w:val="30"/>
          <w:szCs w:val="30"/>
        </w:rPr>
        <w:t>具有博士学位，年龄45岁以下，教授，或经同行专家评审达到教授相当水平的人才（人文社科</w:t>
      </w:r>
      <w:proofErr w:type="gramStart"/>
      <w:r>
        <w:rPr>
          <w:rFonts w:ascii="仿宋" w:eastAsia="仿宋" w:hAnsi="仿宋" w:cs="Arial" w:hint="eastAsia"/>
          <w:color w:val="000000"/>
          <w:sz w:val="30"/>
          <w:szCs w:val="30"/>
        </w:rPr>
        <w:t>类年龄</w:t>
      </w:r>
      <w:proofErr w:type="gramEnd"/>
      <w:r>
        <w:rPr>
          <w:rFonts w:ascii="仿宋" w:eastAsia="仿宋" w:hAnsi="仿宋" w:cs="Arial" w:hint="eastAsia"/>
          <w:color w:val="000000"/>
          <w:sz w:val="30"/>
          <w:szCs w:val="30"/>
        </w:rPr>
        <w:t>可放宽至50岁）。近五年，主持国家自然科学基金面上项目，或主持国家社科基金项目，或获得国家教学科研成果奖二等奖以上（有获奖证书），或获得省部级以上科研成果奖（一等奖排名前2，二等奖排名第1），或获得省部级以上教学成果奖（特等奖排名前2，一等奖排名第1）；独立或作为第一作者在本学科领域国内外高水平期刊发表论文8篇及以上，其中至少发表国内外权威期刊论文2篇。教学、科研代表性成果突出者或紧缺专业人才可适当降低对论文篇数的要求。海外引进人才不受项目、奖项要求。</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F类：</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(1)具有博士学位，年龄40岁以下，副教授。近五年，主持国家自然科学基金项目，或主持国家社科基金项目，或获得国家教学科研成果奖二等奖以上（有获奖证书），或获得省部级以上科研成果奖（一等奖排名前7，二等奖排名前5，三等奖排名前3），或获得省部级以上教学成果奖（特等奖排名前7，一等奖排名前5，二等奖排名前3）；独立或作为第一作者在本学科领</w:t>
      </w:r>
      <w:r>
        <w:rPr>
          <w:rFonts w:ascii="仿宋" w:eastAsia="仿宋" w:hAnsi="仿宋" w:cs="Arial" w:hint="eastAsia"/>
          <w:color w:val="000000"/>
          <w:sz w:val="30"/>
          <w:szCs w:val="30"/>
        </w:rPr>
        <w:lastRenderedPageBreak/>
        <w:t>域国内外高水平期刊或学术会议发表论文5篇及以上，其中至少发表国内外权威期刊论文2篇。</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(2)在国内外著名大学或学术机构博士学位获得者或从事博士后研究两年以上，年龄35岁以下，经同行专家评审达到副教授相当水平的人才。近四年，以独立或作为第一作者在本学科领域国内外高水平期刊发表论文5篇及以上，其中至少发表国内外权威期刊论文至少1篇。国内博士后</w:t>
      </w:r>
      <w:proofErr w:type="gramStart"/>
      <w:r>
        <w:rPr>
          <w:rFonts w:ascii="仿宋" w:eastAsia="仿宋" w:hAnsi="仿宋" w:cs="Arial" w:hint="eastAsia"/>
          <w:color w:val="000000"/>
          <w:sz w:val="30"/>
          <w:szCs w:val="30"/>
        </w:rPr>
        <w:t>须主持</w:t>
      </w:r>
      <w:proofErr w:type="gramEnd"/>
      <w:r>
        <w:rPr>
          <w:rFonts w:ascii="仿宋" w:eastAsia="仿宋" w:hAnsi="仿宋" w:cs="Arial" w:hint="eastAsia"/>
          <w:color w:val="000000"/>
          <w:sz w:val="30"/>
          <w:szCs w:val="30"/>
        </w:rPr>
        <w:t>国家自然科学基金项目或国家社科基金项目、或省部级项目2项。教学、科研代表性成果突出者或紧缺专业人才可适当降低对论文篇数的要求。海外引进人才不受项目要求。</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普通师资:</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具有博士学位，年龄35岁以下。一般</w:t>
      </w:r>
      <w:proofErr w:type="gramStart"/>
      <w:r>
        <w:rPr>
          <w:rFonts w:ascii="仿宋" w:eastAsia="仿宋" w:hAnsi="仿宋" w:cs="Arial" w:hint="eastAsia"/>
          <w:color w:val="000000"/>
          <w:sz w:val="30"/>
          <w:szCs w:val="30"/>
        </w:rPr>
        <w:t>要求近</w:t>
      </w:r>
      <w:proofErr w:type="gramEnd"/>
      <w:r>
        <w:rPr>
          <w:rFonts w:ascii="仿宋" w:eastAsia="仿宋" w:hAnsi="仿宋" w:cs="Arial" w:hint="eastAsia"/>
          <w:color w:val="000000"/>
          <w:sz w:val="30"/>
          <w:szCs w:val="30"/>
        </w:rPr>
        <w:t>三年在核心刊物上独立或作为第一作者发表3篇以上本专业学术论文。对于生</w:t>
      </w:r>
      <w:proofErr w:type="gramStart"/>
      <w:r>
        <w:rPr>
          <w:rFonts w:ascii="仿宋" w:eastAsia="仿宋" w:hAnsi="仿宋" w:cs="Arial" w:hint="eastAsia"/>
          <w:color w:val="000000"/>
          <w:sz w:val="30"/>
          <w:szCs w:val="30"/>
        </w:rPr>
        <w:t>师比较</w:t>
      </w:r>
      <w:proofErr w:type="gramEnd"/>
      <w:r>
        <w:rPr>
          <w:rFonts w:ascii="仿宋" w:eastAsia="仿宋" w:hAnsi="仿宋" w:cs="Arial" w:hint="eastAsia"/>
          <w:color w:val="000000"/>
          <w:sz w:val="30"/>
          <w:szCs w:val="30"/>
        </w:rPr>
        <w:t>高专业的普通师资，由</w:t>
      </w:r>
      <w:proofErr w:type="gramStart"/>
      <w:r>
        <w:rPr>
          <w:rFonts w:ascii="仿宋" w:eastAsia="仿宋" w:hAnsi="仿宋" w:cs="Arial" w:hint="eastAsia"/>
          <w:color w:val="000000"/>
          <w:sz w:val="30"/>
          <w:szCs w:val="30"/>
        </w:rPr>
        <w:t>校人才</w:t>
      </w:r>
      <w:proofErr w:type="gramEnd"/>
      <w:r>
        <w:rPr>
          <w:rFonts w:ascii="仿宋" w:eastAsia="仿宋" w:hAnsi="仿宋" w:cs="Arial" w:hint="eastAsia"/>
          <w:color w:val="000000"/>
          <w:sz w:val="30"/>
          <w:szCs w:val="30"/>
        </w:rPr>
        <w:t>工作领导小组综合</w:t>
      </w:r>
      <w:proofErr w:type="gramStart"/>
      <w:r>
        <w:rPr>
          <w:rFonts w:ascii="仿宋" w:eastAsia="仿宋" w:hAnsi="仿宋" w:cs="Arial" w:hint="eastAsia"/>
          <w:color w:val="000000"/>
          <w:sz w:val="30"/>
          <w:szCs w:val="30"/>
        </w:rPr>
        <w:t>研</w:t>
      </w:r>
      <w:proofErr w:type="gramEnd"/>
      <w:r>
        <w:rPr>
          <w:rFonts w:ascii="仿宋" w:eastAsia="仿宋" w:hAnsi="仿宋" w:cs="Arial" w:hint="eastAsia"/>
          <w:color w:val="000000"/>
          <w:sz w:val="30"/>
          <w:szCs w:val="30"/>
        </w:rPr>
        <w:t>判，可适当降低对专业和论文成果的要求。</w:t>
      </w:r>
    </w:p>
    <w:p w:rsidR="008E5F66" w:rsidRDefault="008E5F66" w:rsidP="008E5F66">
      <w:pPr>
        <w:pStyle w:val="a5"/>
        <w:shd w:val="clear" w:color="auto" w:fill="FFFFFF"/>
        <w:spacing w:before="0" w:beforeAutospacing="0" w:after="150" w:afterAutospacing="0" w:line="360" w:lineRule="atLeast"/>
        <w:ind w:firstLine="480"/>
        <w:jc w:val="both"/>
        <w:rPr>
          <w:rFonts w:ascii="Arial" w:hAnsi="Arial" w:cs="Arial"/>
          <w:color w:val="000000"/>
          <w:sz w:val="21"/>
          <w:szCs w:val="21"/>
        </w:rPr>
      </w:pPr>
      <w:r>
        <w:rPr>
          <w:rFonts w:hint="eastAsia"/>
          <w:color w:val="000000"/>
          <w:sz w:val="30"/>
          <w:szCs w:val="30"/>
        </w:rPr>
        <w:t> </w:t>
      </w:r>
      <w:r>
        <w:rPr>
          <w:rFonts w:ascii="仿宋" w:eastAsia="仿宋" w:hAnsi="仿宋" w:cs="Arial" w:hint="eastAsia"/>
          <w:color w:val="000000"/>
          <w:sz w:val="30"/>
          <w:szCs w:val="30"/>
        </w:rPr>
        <w:t>讲师水平人才应聘条件请参照学校人事处网页发布的教学科研岗公开招聘公告（网址：https://renshi.njfu.edu.cn/）。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（二）</w:t>
      </w:r>
      <w:r>
        <w:rPr>
          <w:rStyle w:val="a6"/>
          <w:rFonts w:ascii="仿宋" w:eastAsia="仿宋" w:hAnsi="仿宋" w:cs="Arial" w:hint="eastAsia"/>
          <w:color w:val="000000"/>
          <w:sz w:val="30"/>
          <w:szCs w:val="30"/>
        </w:rPr>
        <w:t>待遇</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1.水杉学者</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“水杉学者”实行年薪制（协议工资，税前），在安家费和购房补贴、科研启动经费、科研和办公条件、过渡性住房、团队建设、研究生和博士后招收指标等方面给予全方位支持。</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lastRenderedPageBreak/>
        <w:t>A类：年薪不低于120万元，提供丰厚的安家费和科研启动经费。学校根据学科发展规划，为人才提供良好的工作条件和生活待遇，全力保障人才在校安心工作、舒心生活。具体要求和待遇一事一议。</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B类：年薪不低于90万元，发放安家费30万元、购房补贴150—250万元。提供科研启动经费，自然科学类300—500万元，人文社会科学类100—200万元。提供必要的科研和办公条件，并根据需要配备科研助手。</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C类：年薪不低于70万元，发放安家费20万元、购房补贴100—160万元。提供科研启动经费，自然科学类100—200万元，人文社会科学类50—100万元。提供必要的科研和办公条件。</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D类：年薪不低于35万元，发放安家费20万元、购房补贴70—100万元。提供科研启动经费，自然科学类80—100万元，人文社会科学类40—50万元。提供必要的科研和办公条件。</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2.水杉英才</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聘期内按国家及相关规定，享受相应的岗位的工资、福利和生活待遇，并给予相应的安家费、购房补贴、科研启动经费、过渡性住房等支持。</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E类：发放安家费10万元、购房补贴60—100万元。提供科研启动经费，自然科学类40—50万元，人文社会科学类20—30万元。协助解决配偶工作和子女入学等问题。</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lastRenderedPageBreak/>
        <w:t>F类：发放安家费10万元、购房补贴30—60万元。提供科研启动经费，自然科学类20—30万元,人文社会科学类10—15万元。</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3.普通师资</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发放购房补贴最高30万元；提供科研启动费，自然科学类最高15万元，人文社科类最高10万元。</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4.外籍人才</w:t>
      </w:r>
    </w:p>
    <w:p w:rsidR="008E5F66" w:rsidRDefault="008E5F66" w:rsidP="008E5F66">
      <w:pPr>
        <w:pStyle w:val="a5"/>
        <w:shd w:val="clear" w:color="auto" w:fill="FFFFFF"/>
        <w:spacing w:before="0" w:beforeAutospacing="0" w:after="15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全职外籍人士应聘相应层次人才，按照聘期制方式聘用，享受年薪制待遇（年薪含医疗、工伤、养老、生育、失业等社会保险个人自付部分，不含配偶及子女保险）。学校根据聘期长短，提供相应的年薪和科研启动经费，具体待遇一事一议。</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二、招聘学科及联系方式</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林草学院、水土保持学院</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学科（专业）：林木遗传育种、森林培育、森林经理、森林保护学、水土保持与荒漠化防治、野生动植物保护、农业资源与环境、园艺（果树学和</w:t>
      </w:r>
      <w:proofErr w:type="gramStart"/>
      <w:r>
        <w:rPr>
          <w:rFonts w:ascii="仿宋" w:eastAsia="仿宋" w:hAnsi="仿宋" w:cs="Arial" w:hint="eastAsia"/>
          <w:color w:val="000000"/>
          <w:sz w:val="30"/>
          <w:szCs w:val="30"/>
        </w:rPr>
        <w:t>茶学</w:t>
      </w:r>
      <w:proofErr w:type="gramEnd"/>
      <w:r>
        <w:rPr>
          <w:rFonts w:ascii="仿宋" w:eastAsia="仿宋" w:hAnsi="仿宋" w:cs="Arial" w:hint="eastAsia"/>
          <w:color w:val="000000"/>
          <w:sz w:val="30"/>
          <w:szCs w:val="30"/>
        </w:rPr>
        <w:t>）、草学、种子科学与技术、生态修复学、生态修复工程学。</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联系人：姜</w:t>
      </w:r>
      <w:proofErr w:type="gramStart"/>
      <w:r>
        <w:rPr>
          <w:rFonts w:ascii="仿宋" w:eastAsia="仿宋" w:hAnsi="仿宋" w:cs="Arial" w:hint="eastAsia"/>
          <w:color w:val="000000"/>
          <w:sz w:val="30"/>
          <w:szCs w:val="30"/>
        </w:rPr>
        <w:t>姜</w:t>
      </w:r>
      <w:proofErr w:type="gramEnd"/>
      <w:r>
        <w:rPr>
          <w:rFonts w:ascii="仿宋" w:eastAsia="仿宋" w:hAnsi="仿宋" w:cs="Arial" w:hint="eastAsia"/>
          <w:color w:val="000000"/>
          <w:sz w:val="30"/>
          <w:szCs w:val="30"/>
        </w:rPr>
        <w:t>；</w:t>
      </w:r>
      <w:r>
        <w:rPr>
          <w:rFonts w:ascii="Calibri" w:hAnsi="Calibri" w:cs="Calibri"/>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ascii="Calibri" w:hAnsi="Calibri" w:cs="Calibri"/>
          <w:color w:val="000000"/>
          <w:sz w:val="30"/>
          <w:szCs w:val="30"/>
        </w:rPr>
        <w:t>    </w:t>
      </w:r>
      <w:r>
        <w:rPr>
          <w:rFonts w:ascii="仿宋" w:eastAsia="仿宋" w:hAnsi="仿宋" w:cs="Arial" w:hint="eastAsia"/>
          <w:color w:val="000000"/>
          <w:sz w:val="30"/>
          <w:szCs w:val="30"/>
        </w:rPr>
        <w:t>箱：jiangjiang@njfu.edu.cn;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联系电话：86-25-85427201。</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lastRenderedPageBreak/>
        <w:t>材料科学与工程学院</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林业工程（木材科学与技术、木结构工程）、建筑学（建筑学专业）、材料科学与工程（材料物理与化学、材料学、材料加工工程或高分子科学与工程）、动力工程与工程热物理（新能源或能源与动力方向）。</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联系人：徐朝阳；</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箱：zhaoyangxu@njfu.edu.cn；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联系电话：86-25-85427742。</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化学工程学院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学科（专业）：化学工程与技术（化学工程、化学工艺、生物化工、生物制药）、林业工程（林产化学加工工程、生物质能源科学与技术）、生物学（生物化学、合成生物学）、化学（有机化学、化学全合成）。</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联系人：黄超伯；</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箱：Chaobo.HUANG@njfu.edu.cn；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联系电话：86-25-85427649。</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机械电子工程学院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学科（专业）：机械工程、控制科学与工程。</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联系人：倪超；</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 xml:space="preserve"> 箱：chaoni@njfu.edu.cn；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lastRenderedPageBreak/>
        <w:t>联系电话：86-25-85427150。</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土木工程学院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学科（专业）：林业工程（森林工程、林区道路工程、土木工程与环境）、土木工程、市政工程、交通运输工程（道路与铁道工程）、管理科学与工程（工程管理）、测绘科学与技术。</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联系人：魏洋；</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cs="Arial" w:hint="eastAsia"/>
          <w:color w:val="000000"/>
          <w:sz w:val="30"/>
          <w:szCs w:val="30"/>
        </w:rPr>
        <w:t> </w:t>
      </w:r>
      <w:r>
        <w:rPr>
          <w:rFonts w:ascii="仿宋" w:eastAsia="仿宋" w:hAnsi="仿宋" w:cs="Arial" w:hint="eastAsia"/>
          <w:color w:val="000000"/>
          <w:sz w:val="30"/>
          <w:szCs w:val="30"/>
        </w:rPr>
        <w:t>箱：wy78@njfu.edu.cn；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联系电话：86-25-85427768。</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经济管理学院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学科（专业）：农林经济管理、管理科学与工程、应用经济学、工商管理（会计学、旅游管理等二级学科）。</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联系人：杨红强；</w:t>
      </w: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箱：yhqnfu@aliyun.com；</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联系电话：86-25-85427372，18913960369。</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人文社会科学学院</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中国语言文学（现当代文学、比较文学、网络文学）、教育学（汉语国际教育）、社会学（农村社会学、网络社会学）、公共管理（行政管理、社会保障）、工商管理（广告经营管理、传媒经济、广告市场营销）、新闻传播学、戏剧与影视学、设计学（平面设计与广告、网络与新媒体设计）、图书</w:t>
      </w:r>
      <w:r>
        <w:rPr>
          <w:rFonts w:ascii="仿宋" w:eastAsia="仿宋" w:hAnsi="仿宋" w:cs="Arial" w:hint="eastAsia"/>
          <w:color w:val="000000"/>
          <w:sz w:val="30"/>
          <w:szCs w:val="30"/>
        </w:rPr>
        <w:lastRenderedPageBreak/>
        <w:t>情报与档案管理（情报学、舆情分析、大数据处理）、历史学（农业史、林业史、科学技术史）。</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联系人：陈相雨；</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箱：chenxiangyu@njfu.edu.cn；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联系电话：86-25-68224996。</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信息科学技术学院、人工智能学院</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学科（专业）：计算机科学与技术、软件工程、智能科学与技术、模式识别与智能系统、电子科学与技术、信息与通信工程、仪器科学与技术、电气工程、电子信息博士。</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w:t>
      </w:r>
      <w:proofErr w:type="gramStart"/>
      <w:r>
        <w:rPr>
          <w:rFonts w:ascii="仿宋" w:eastAsia="仿宋" w:hAnsi="仿宋" w:cs="Arial" w:hint="eastAsia"/>
          <w:color w:val="000000"/>
          <w:sz w:val="30"/>
          <w:szCs w:val="30"/>
        </w:rPr>
        <w:t>业巧林</w:t>
      </w:r>
      <w:proofErr w:type="gramEnd"/>
      <w:r>
        <w:rPr>
          <w:rFonts w:ascii="仿宋" w:eastAsia="仿宋" w:hAnsi="仿宋" w:cs="Arial" w:hint="eastAsia"/>
          <w:color w:val="000000"/>
          <w:sz w:val="30"/>
          <w:szCs w:val="30"/>
        </w:rPr>
        <w:t>；</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cs="Arial" w:hint="eastAsia"/>
          <w:color w:val="000000"/>
          <w:sz w:val="30"/>
          <w:szCs w:val="30"/>
        </w:rPr>
        <w:t> </w:t>
      </w:r>
      <w:r>
        <w:rPr>
          <w:rFonts w:ascii="Arial" w:hAnsi="Arial" w:cs="Arial"/>
          <w:color w:val="000000"/>
          <w:sz w:val="21"/>
          <w:szCs w:val="21"/>
        </w:rPr>
        <w:t> </w:t>
      </w:r>
      <w:r>
        <w:rPr>
          <w:rFonts w:ascii="仿宋" w:eastAsia="仿宋" w:hAnsi="仿宋" w:cs="Arial" w:hint="eastAsia"/>
          <w:color w:val="000000"/>
          <w:sz w:val="30"/>
          <w:szCs w:val="30"/>
        </w:rPr>
        <w:t>箱：yqlcom@njfu.edu.cn；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联系电话：86-25-85427692。</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风景园林学院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学科（专业）：风景园林学、建筑学、园林植物与观赏园艺、城乡规划学。</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联系人：邱冰；</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 xml:space="preserve"> 箱：</w:t>
      </w:r>
      <w:hyperlink r:id="rId7" w:history="1">
        <w:r>
          <w:rPr>
            <w:rStyle w:val="a7"/>
            <w:rFonts w:ascii="仿宋" w:eastAsia="仿宋" w:hAnsi="仿宋" w:cs="Arial" w:hint="eastAsia"/>
            <w:color w:val="333333"/>
            <w:sz w:val="30"/>
            <w:szCs w:val="30"/>
          </w:rPr>
          <w:t>qiubing@126.com；</w:t>
        </w:r>
      </w:hyperlink>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联系电话：86-25-85485066</w:t>
      </w:r>
      <w:r>
        <w:rPr>
          <w:rFonts w:ascii="Arial" w:hAnsi="Arial" w:cs="Arial"/>
          <w:color w:val="000000"/>
          <w:sz w:val="21"/>
          <w:szCs w:val="21"/>
        </w:rPr>
        <w:t> </w:t>
      </w:r>
      <w:r>
        <w:rPr>
          <w:rFonts w:cs="Arial" w:hint="eastAsia"/>
          <w:color w:val="000000"/>
          <w:sz w:val="21"/>
          <w:szCs w:val="21"/>
        </w:rPr>
        <w:t>。</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cs="Arial" w:hint="eastAsia"/>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理学院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lastRenderedPageBreak/>
        <w:t>学科（专业）：数学、统计学、化学（无机化学、分析化学、有机化学、物理化学、高分子化学与物理）。</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联系人：彭红军；</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箱：penghj@njfu.edu.cn；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联系电话：86-25-85427080。</w:t>
      </w:r>
      <w:r>
        <w:rPr>
          <w:rFonts w:hint="eastAsia"/>
          <w:color w:val="000000"/>
          <w:sz w:val="30"/>
          <w:szCs w:val="30"/>
        </w:rPr>
        <w:t>  </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外国语学院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学科（专业）：外国语言文学（英语语言文学）。</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联系人：张鲁宁；</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cs="Arial" w:hint="eastAsia"/>
          <w:color w:val="000000"/>
          <w:sz w:val="30"/>
          <w:szCs w:val="30"/>
        </w:rPr>
        <w:t> </w:t>
      </w:r>
      <w:r>
        <w:rPr>
          <w:rFonts w:ascii="仿宋" w:eastAsia="仿宋" w:hAnsi="仿宋" w:cs="Arial" w:hint="eastAsia"/>
          <w:color w:val="000000"/>
          <w:sz w:val="30"/>
          <w:szCs w:val="30"/>
        </w:rPr>
        <w:t>箱：stephen@njfu.edu.cn;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联系电话：13357826676。</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艺术设计学院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学科（专业）：设计学、艺术学理论。</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联系人：祝遵凌；</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cs="Arial" w:hint="eastAsia"/>
          <w:color w:val="000000"/>
          <w:sz w:val="30"/>
          <w:szCs w:val="30"/>
        </w:rPr>
        <w:t> </w:t>
      </w:r>
      <w:r>
        <w:rPr>
          <w:rFonts w:ascii="仿宋" w:eastAsia="仿宋" w:hAnsi="仿宋" w:cs="Arial" w:hint="eastAsia"/>
          <w:color w:val="000000"/>
          <w:sz w:val="30"/>
          <w:szCs w:val="30"/>
        </w:rPr>
        <w:t>箱：zhuzunling@njfu.edu.cn;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联系电话：13002509011。</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家居与工业设计学院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学科（专业）：林业工程（家具设计与工程、木材科学与技术：家具方向）、设计学（工业设计及理论、工业设计、交互设计、产品设计）。</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联系人：徐伟；</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lastRenderedPageBreak/>
        <w:t>邮</w:t>
      </w:r>
      <w:r>
        <w:rPr>
          <w:rFonts w:cs="Arial" w:hint="eastAsia"/>
          <w:color w:val="000000"/>
          <w:sz w:val="30"/>
          <w:szCs w:val="30"/>
        </w:rPr>
        <w:t> </w:t>
      </w:r>
      <w:r>
        <w:rPr>
          <w:rFonts w:ascii="仿宋" w:eastAsia="仿宋" w:hAnsi="仿宋" w:cs="Arial" w:hint="eastAsia"/>
          <w:color w:val="000000"/>
          <w:sz w:val="30"/>
          <w:szCs w:val="30"/>
        </w:rPr>
        <w:t>箱：xuwei@njfu.edu.cn；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联系电话：86-25-85427459，13851891798。</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轻工与食品学院</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学科（专业）：轻工技术与工程、食品科学与工程。</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联系人：王志国；</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箱：wzg@njfu.edu.cn；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联系电话：86-25-85428697</w:t>
      </w:r>
      <w:r>
        <w:rPr>
          <w:rFonts w:hint="eastAsia"/>
          <w:color w:val="000000"/>
          <w:sz w:val="30"/>
          <w:szCs w:val="30"/>
        </w:rPr>
        <w:t> </w:t>
      </w:r>
      <w:r>
        <w:rPr>
          <w:rFonts w:ascii="仿宋" w:eastAsia="仿宋" w:hAnsi="仿宋" w:cs="Arial" w:hint="eastAsia"/>
          <w:color w:val="000000"/>
          <w:sz w:val="30"/>
          <w:szCs w:val="30"/>
        </w:rPr>
        <w:t>。</w:t>
      </w:r>
      <w:r>
        <w:rPr>
          <w:rFonts w:hint="eastAsia"/>
          <w:color w:val="000000"/>
          <w:sz w:val="30"/>
          <w:szCs w:val="30"/>
        </w:rPr>
        <w:t> </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汽车与交通工程学院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学科（专业）：交通运输工程（交通信息工程及控制、交通运输规划与管理、载运工具运用工程）、机械工程（车辆工程）、控制科学与工程（控制理论与控制工程、模式识别与智能系统）、智能科学与技术。</w:t>
      </w:r>
    </w:p>
    <w:p w:rsidR="008E5F66" w:rsidRDefault="008E5F66" w:rsidP="008E5F66">
      <w:pPr>
        <w:pStyle w:val="a5"/>
        <w:shd w:val="clear" w:color="auto" w:fill="FFFFFF"/>
        <w:spacing w:before="0" w:beforeAutospacing="0" w:after="0" w:afterAutospacing="0" w:line="360" w:lineRule="atLeast"/>
        <w:ind w:left="300"/>
        <w:jc w:val="both"/>
        <w:rPr>
          <w:rFonts w:ascii="Arial" w:hAnsi="Arial" w:cs="Arial"/>
          <w:color w:val="000000"/>
          <w:sz w:val="21"/>
          <w:szCs w:val="21"/>
        </w:rPr>
      </w:pPr>
      <w:r>
        <w:rPr>
          <w:rFonts w:hint="eastAsia"/>
          <w:color w:val="000000"/>
          <w:sz w:val="30"/>
          <w:szCs w:val="30"/>
        </w:rPr>
        <w:t> </w:t>
      </w:r>
      <w:r>
        <w:rPr>
          <w:rFonts w:ascii="仿宋" w:eastAsia="仿宋" w:hAnsi="仿宋" w:cs="Arial" w:hint="eastAsia"/>
          <w:color w:val="000000"/>
          <w:sz w:val="30"/>
          <w:szCs w:val="30"/>
        </w:rPr>
        <w:t>联系人：徐晓美；</w:t>
      </w:r>
      <w:r>
        <w:rPr>
          <w:rFonts w:ascii="仿宋" w:eastAsia="仿宋" w:hAnsi="仿宋" w:cs="Arial" w:hint="eastAsia"/>
          <w:color w:val="000000"/>
          <w:sz w:val="30"/>
          <w:szCs w:val="30"/>
        </w:rPr>
        <w:br/>
      </w:r>
      <w:r>
        <w:rPr>
          <w:rFonts w:hint="eastAsia"/>
          <w:color w:val="000000"/>
          <w:sz w:val="30"/>
          <w:szCs w:val="30"/>
        </w:rPr>
        <w:t> </w:t>
      </w: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 xml:space="preserve"> 箱：xxm120480@njfu.edu.cn；</w:t>
      </w:r>
      <w:r>
        <w:rPr>
          <w:rFonts w:ascii="仿宋" w:eastAsia="仿宋" w:hAnsi="仿宋" w:cs="Arial" w:hint="eastAsia"/>
          <w:color w:val="000000"/>
          <w:sz w:val="30"/>
          <w:szCs w:val="30"/>
        </w:rPr>
        <w:br/>
      </w:r>
      <w:r>
        <w:rPr>
          <w:rFonts w:hint="eastAsia"/>
          <w:color w:val="000000"/>
          <w:sz w:val="30"/>
          <w:szCs w:val="30"/>
        </w:rPr>
        <w:t> </w:t>
      </w:r>
      <w:r>
        <w:rPr>
          <w:rFonts w:ascii="仿宋" w:eastAsia="仿宋" w:hAnsi="仿宋" w:cs="Arial" w:hint="eastAsia"/>
          <w:color w:val="000000"/>
          <w:sz w:val="30"/>
          <w:szCs w:val="30"/>
        </w:rPr>
        <w:t>联系电话：86-25-85427309，13951766381。</w:t>
      </w: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生态与环境学院</w:t>
      </w:r>
      <w:r>
        <w:rPr>
          <w:rStyle w:val="a6"/>
          <w:rFonts w:ascii="Times New Roman" w:hAnsi="Times New Roman" w:cs="Times New Roman"/>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学科（专业）：群落生态学、种群生态学、宏生态学、理论生态学、全球气候变化生态学、生物多样性保护、动物生态学、森林生态学、湿地生态学、进化生态学、环境科学与工程。</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w:t>
      </w:r>
      <w:proofErr w:type="gramStart"/>
      <w:r>
        <w:rPr>
          <w:rFonts w:ascii="仿宋" w:eastAsia="仿宋" w:hAnsi="仿宋" w:cs="Arial" w:hint="eastAsia"/>
          <w:color w:val="000000"/>
          <w:sz w:val="30"/>
          <w:szCs w:val="30"/>
        </w:rPr>
        <w:t>毛岭峰</w:t>
      </w:r>
      <w:proofErr w:type="gramEnd"/>
      <w:r>
        <w:rPr>
          <w:rFonts w:ascii="仿宋" w:eastAsia="仿宋" w:hAnsi="仿宋" w:cs="Arial" w:hint="eastAsia"/>
          <w:color w:val="000000"/>
          <w:sz w:val="30"/>
          <w:szCs w:val="30"/>
        </w:rPr>
        <w:t>；</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lastRenderedPageBreak/>
        <w:t>邮</w:t>
      </w:r>
      <w:r>
        <w:rPr>
          <w:rFonts w:hint="eastAsia"/>
          <w:color w:val="000000"/>
          <w:sz w:val="30"/>
          <w:szCs w:val="30"/>
        </w:rPr>
        <w:t>  </w:t>
      </w:r>
      <w:r>
        <w:rPr>
          <w:rFonts w:ascii="仿宋" w:eastAsia="仿宋" w:hAnsi="仿宋" w:cs="Arial" w:hint="eastAsia"/>
          <w:color w:val="000000"/>
          <w:sz w:val="30"/>
          <w:szCs w:val="30"/>
        </w:rPr>
        <w:t>箱：</w:t>
      </w:r>
      <w:hyperlink r:id="rId8" w:history="1">
        <w:r>
          <w:rPr>
            <w:rStyle w:val="a7"/>
            <w:rFonts w:ascii="仿宋" w:eastAsia="仿宋" w:hAnsi="仿宋" w:cs="Arial" w:hint="eastAsia"/>
            <w:color w:val="333333"/>
            <w:sz w:val="30"/>
            <w:szCs w:val="30"/>
          </w:rPr>
          <w:t>maolingfeng2008@163.com</w:t>
        </w:r>
      </w:hyperlink>
      <w:r>
        <w:rPr>
          <w:rFonts w:ascii="仿宋" w:eastAsia="仿宋" w:hAnsi="仿宋" w:cs="Arial" w:hint="eastAsia"/>
          <w:color w:val="000000"/>
          <w:sz w:val="30"/>
          <w:szCs w:val="30"/>
        </w:rPr>
        <w:t>；</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联系电话：86-25-85427086，13913962937。</w:t>
      </w: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cs="Arial" w:hint="eastAsia"/>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马克思主义学院</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学科（专业）：马克思主义理论、中共党史党建、政治学、法学、大学生心理健康教育、国防和军事理论教育。</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联系人：牛庆燕；</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cs="Arial" w:hint="eastAsia"/>
          <w:color w:val="000000"/>
          <w:sz w:val="30"/>
          <w:szCs w:val="30"/>
        </w:rPr>
        <w:t> </w:t>
      </w:r>
      <w:r>
        <w:rPr>
          <w:rFonts w:ascii="仿宋" w:eastAsia="仿宋" w:hAnsi="仿宋" w:cs="Arial" w:hint="eastAsia"/>
          <w:color w:val="000000"/>
          <w:sz w:val="30"/>
          <w:szCs w:val="30"/>
        </w:rPr>
        <w:t>箱：qingyanniu211@163.com；</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联系电话：86-25-68224766，18951692760。</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生命科学学院</w:t>
      </w:r>
      <w:r>
        <w:rPr>
          <w:rStyle w:val="a6"/>
          <w:rFonts w:ascii="Times New Roman" w:hAnsi="Times New Roman" w:cs="Times New Roman"/>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学科（专业）：生物学（植物学、微生物学、动物学、生物化学与分子生物学、化学生物学、发育生物学、细胞生物学、遗传学、动物保护生物学、动物分子进化与系统学）。</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联系人：朱福远；</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箱：</w:t>
      </w:r>
      <w:hyperlink r:id="rId9" w:history="1">
        <w:r>
          <w:rPr>
            <w:rStyle w:val="a7"/>
            <w:rFonts w:ascii="仿宋" w:eastAsia="仿宋" w:hAnsi="仿宋" w:cs="Arial" w:hint="eastAsia"/>
            <w:color w:val="333333"/>
            <w:sz w:val="30"/>
            <w:szCs w:val="30"/>
          </w:rPr>
          <w:t>fyzhu@n</w:t>
        </w:r>
      </w:hyperlink>
      <w:r>
        <w:rPr>
          <w:rFonts w:ascii="仿宋" w:eastAsia="仿宋" w:hAnsi="仿宋" w:cs="Arial" w:hint="eastAsia"/>
          <w:color w:val="000000"/>
          <w:sz w:val="30"/>
          <w:szCs w:val="30"/>
        </w:rPr>
        <w:t>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联系电话：86-25-85428879，15813706667。</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竹类研究所</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学科（专业）：林学（森林培育、森林经理：竹林生态系统经营方向）、生物学（植物分类学：竹类植物分类学方向、竹林生态系统与竹材废弃物发酵微生物学方向）。</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联系人：刘国华；</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lastRenderedPageBreak/>
        <w:t>邮</w:t>
      </w:r>
      <w:r>
        <w:rPr>
          <w:rFonts w:hint="eastAsia"/>
          <w:color w:val="000000"/>
          <w:sz w:val="30"/>
          <w:szCs w:val="30"/>
        </w:rPr>
        <w:t>  </w:t>
      </w:r>
      <w:r>
        <w:rPr>
          <w:rFonts w:ascii="仿宋" w:eastAsia="仿宋" w:hAnsi="仿宋" w:cs="Arial" w:hint="eastAsia"/>
          <w:color w:val="000000"/>
          <w:sz w:val="30"/>
          <w:szCs w:val="30"/>
        </w:rPr>
        <w:t>箱：ghliu@njfu.edu.cn；</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联系电话：13851767390。</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Style w:val="a6"/>
          <w:rFonts w:ascii="仿宋" w:eastAsia="仿宋" w:hAnsi="仿宋" w:cs="Arial" w:hint="eastAsia"/>
          <w:color w:val="000000"/>
          <w:sz w:val="30"/>
          <w:szCs w:val="30"/>
        </w:rPr>
        <w:t>机电产品包装生物质材料国家地方联合工程研究中心</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学科（专业）：机械工程（控制方向、无损检测）、控制科学与工程（人工智能、软件方向）、</w:t>
      </w:r>
      <w:r>
        <w:rPr>
          <w:rFonts w:hint="eastAsia"/>
          <w:color w:val="000000"/>
          <w:sz w:val="30"/>
          <w:szCs w:val="30"/>
        </w:rPr>
        <w:t> </w:t>
      </w:r>
      <w:r>
        <w:rPr>
          <w:rFonts w:ascii="仿宋" w:eastAsia="仿宋" w:hAnsi="仿宋" w:cs="Arial" w:hint="eastAsia"/>
          <w:color w:val="000000"/>
          <w:sz w:val="30"/>
          <w:szCs w:val="30"/>
        </w:rPr>
        <w:t>林业工程（低碳利用方向、生物质材料方向、木结构工程）、力学（工程力学、实验力学方向）、土木工程（竹木结构方向、抗冲击、疲劳研究方向）、复合材料（纳米材料与应用技术）。</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ascii="仿宋" w:eastAsia="仿宋" w:hAnsi="仿宋" w:cs="Arial" w:hint="eastAsia"/>
          <w:color w:val="000000"/>
          <w:sz w:val="30"/>
          <w:szCs w:val="30"/>
        </w:rPr>
        <w:t>联系人：李海涛；</w:t>
      </w:r>
    </w:p>
    <w:p w:rsidR="008E5F66" w:rsidRDefault="008E5F66" w:rsidP="008E5F66">
      <w:pPr>
        <w:pStyle w:val="a5"/>
        <w:shd w:val="clear" w:color="auto" w:fill="FFFFFF"/>
        <w:spacing w:before="75" w:beforeAutospacing="0" w:after="75" w:afterAutospacing="0" w:line="360" w:lineRule="atLeast"/>
        <w:ind w:firstLine="300"/>
        <w:jc w:val="both"/>
        <w:rPr>
          <w:rFonts w:ascii="Arial" w:hAnsi="Arial" w:cs="Arial"/>
          <w:color w:val="000000"/>
          <w:sz w:val="21"/>
          <w:szCs w:val="21"/>
        </w:rPr>
      </w:pPr>
      <w:r>
        <w:rPr>
          <w:rFonts w:hint="eastAsia"/>
          <w:color w:val="000000"/>
          <w:sz w:val="30"/>
          <w:szCs w:val="30"/>
        </w:rPr>
        <w:t> </w:t>
      </w:r>
      <w:r>
        <w:rPr>
          <w:rFonts w:ascii="仿宋" w:eastAsia="仿宋" w:hAnsi="仿宋" w:cs="Arial" w:hint="eastAsia"/>
          <w:color w:val="000000"/>
          <w:sz w:val="30"/>
          <w:szCs w:val="30"/>
        </w:rPr>
        <w:t>邮</w:t>
      </w:r>
      <w:r>
        <w:rPr>
          <w:rFonts w:hint="eastAsia"/>
          <w:color w:val="000000"/>
          <w:sz w:val="30"/>
          <w:szCs w:val="30"/>
        </w:rPr>
        <w:t> </w:t>
      </w:r>
      <w:r>
        <w:rPr>
          <w:rFonts w:ascii="仿宋" w:eastAsia="仿宋" w:hAnsi="仿宋" w:cs="Arial" w:hint="eastAsia"/>
          <w:color w:val="000000"/>
          <w:sz w:val="30"/>
          <w:szCs w:val="30"/>
        </w:rPr>
        <w:t xml:space="preserve"> 箱：lhaitao1982@126.com；</w:t>
      </w:r>
      <w:r>
        <w:rPr>
          <w:rFonts w:ascii="仿宋" w:eastAsia="仿宋" w:hAnsi="仿宋" w:cs="Arial" w:hint="eastAsia"/>
          <w:color w:val="000000"/>
          <w:sz w:val="30"/>
          <w:szCs w:val="30"/>
        </w:rPr>
        <w:br/>
      </w:r>
      <w:r>
        <w:rPr>
          <w:rFonts w:hint="eastAsia"/>
          <w:color w:val="000000"/>
          <w:sz w:val="30"/>
          <w:szCs w:val="30"/>
        </w:rPr>
        <w:t> </w:t>
      </w:r>
      <w:r>
        <w:rPr>
          <w:rFonts w:ascii="仿宋" w:eastAsia="仿宋" w:hAnsi="仿宋" w:cs="Arial" w:hint="eastAsia"/>
          <w:color w:val="000000"/>
          <w:sz w:val="30"/>
          <w:szCs w:val="30"/>
        </w:rPr>
        <w:t xml:space="preserve"> </w:t>
      </w:r>
      <w:r>
        <w:rPr>
          <w:rFonts w:hint="eastAsia"/>
          <w:color w:val="000000"/>
          <w:sz w:val="30"/>
          <w:szCs w:val="30"/>
        </w:rPr>
        <w:t> </w:t>
      </w:r>
      <w:r>
        <w:rPr>
          <w:rFonts w:ascii="仿宋" w:eastAsia="仿宋" w:hAnsi="仿宋" w:cs="Arial" w:hint="eastAsia"/>
          <w:color w:val="000000"/>
          <w:sz w:val="30"/>
          <w:szCs w:val="30"/>
        </w:rPr>
        <w:t>联系电话：15240214928。</w:t>
      </w:r>
    </w:p>
    <w:p w:rsidR="008E5F66" w:rsidRDefault="008E5F66" w:rsidP="008E5F66">
      <w:pPr>
        <w:pStyle w:val="a5"/>
        <w:shd w:val="clear" w:color="auto" w:fill="FFFFFF"/>
        <w:spacing w:before="0" w:beforeAutospacing="0" w:after="0" w:afterAutospacing="0" w:line="360" w:lineRule="atLeast"/>
        <w:ind w:firstLine="480"/>
        <w:jc w:val="both"/>
        <w:rPr>
          <w:rFonts w:ascii="Arial" w:hAnsi="Arial" w:cs="Arial"/>
          <w:color w:val="000000"/>
          <w:sz w:val="21"/>
          <w:szCs w:val="21"/>
        </w:rPr>
      </w:pPr>
      <w:r>
        <w:rPr>
          <w:rFonts w:hint="eastAsia"/>
          <w:color w:val="000000"/>
          <w:sz w:val="30"/>
          <w:szCs w:val="30"/>
        </w:rPr>
        <w:t> </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三、人事处联系方式</w:t>
      </w:r>
      <w:r>
        <w:rPr>
          <w:rStyle w:val="a6"/>
          <w:rFonts w:ascii="Times New Roman" w:hAnsi="Times New Roman" w:cs="Times New Roman"/>
          <w:color w:val="000000"/>
          <w:sz w:val="30"/>
          <w:szCs w:val="30"/>
        </w:rPr>
        <w:t> </w:t>
      </w:r>
      <w:r>
        <w:rPr>
          <w:rStyle w:val="a6"/>
          <w:rFonts w:ascii="Arial" w:hAnsi="Arial" w:cs="Arial"/>
          <w:color w:val="000000"/>
          <w:sz w:val="21"/>
          <w:szCs w:val="21"/>
        </w:rPr>
        <w:t> </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1.F类及以上师资：</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联系人：钱老师，电话：86-25-85427420，邮箱：grb@njfu.edu.cn；</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2.普通师资：</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联系人：祝老师，电话：86-25-85427294，邮箱：rs@njfu.edu.cn;</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3.全职外籍专任教师：</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lastRenderedPageBreak/>
        <w:t>联系人：孙老师，电话：86-25-85427310，邮箱：swz@njfu.edu.cn。</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Fonts w:ascii="仿宋" w:eastAsia="仿宋" w:hAnsi="仿宋" w:cs="Arial" w:hint="eastAsia"/>
          <w:color w:val="000000"/>
          <w:sz w:val="30"/>
          <w:szCs w:val="30"/>
        </w:rPr>
        <w:t>通过电子邮件投递时，除发给所在学院指定的邮箱外，需同时抄送给校人事处指定邮箱。</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通讯地址：</w:t>
      </w:r>
      <w:r>
        <w:rPr>
          <w:rStyle w:val="a6"/>
          <w:rFonts w:ascii="Times New Roman" w:hAnsi="Times New Roman" w:cs="Times New Roman"/>
          <w:color w:val="000000"/>
          <w:sz w:val="30"/>
          <w:szCs w:val="30"/>
        </w:rPr>
        <w:t> </w:t>
      </w:r>
      <w:r>
        <w:rPr>
          <w:rFonts w:ascii="仿宋" w:eastAsia="仿宋" w:hAnsi="仿宋" w:cs="Arial" w:hint="eastAsia"/>
          <w:color w:val="000000"/>
          <w:sz w:val="30"/>
          <w:szCs w:val="30"/>
        </w:rPr>
        <w:t>江苏省南京市龙</w:t>
      </w:r>
      <w:proofErr w:type="gramStart"/>
      <w:r>
        <w:rPr>
          <w:rFonts w:ascii="仿宋" w:eastAsia="仿宋" w:hAnsi="仿宋" w:cs="Arial" w:hint="eastAsia"/>
          <w:color w:val="000000"/>
          <w:sz w:val="30"/>
          <w:szCs w:val="30"/>
        </w:rPr>
        <w:t>蟠</w:t>
      </w:r>
      <w:proofErr w:type="gramEnd"/>
      <w:r>
        <w:rPr>
          <w:rFonts w:ascii="仿宋" w:eastAsia="仿宋" w:hAnsi="仿宋" w:cs="Arial" w:hint="eastAsia"/>
          <w:color w:val="000000"/>
          <w:sz w:val="30"/>
          <w:szCs w:val="30"/>
        </w:rPr>
        <w:t>路159号，南京林业大学人事处</w:t>
      </w:r>
    </w:p>
    <w:p w:rsidR="008E5F66" w:rsidRDefault="008E5F66" w:rsidP="008E5F66">
      <w:pPr>
        <w:pStyle w:val="a5"/>
        <w:shd w:val="clear" w:color="auto" w:fill="FFFFFF"/>
        <w:spacing w:before="0" w:beforeAutospacing="0" w:after="0" w:afterAutospacing="0" w:line="360" w:lineRule="atLeast"/>
        <w:ind w:firstLine="600"/>
        <w:jc w:val="both"/>
        <w:rPr>
          <w:rFonts w:ascii="Arial" w:hAnsi="Arial" w:cs="Arial"/>
          <w:color w:val="000000"/>
          <w:sz w:val="21"/>
          <w:szCs w:val="21"/>
        </w:rPr>
      </w:pPr>
      <w:r>
        <w:rPr>
          <w:rStyle w:val="a6"/>
          <w:rFonts w:ascii="仿宋" w:eastAsia="仿宋" w:hAnsi="仿宋" w:cs="Arial" w:hint="eastAsia"/>
          <w:color w:val="000000"/>
          <w:sz w:val="30"/>
          <w:szCs w:val="30"/>
        </w:rPr>
        <w:t>邮政编码：</w:t>
      </w:r>
      <w:r>
        <w:rPr>
          <w:rFonts w:cs="Arial" w:hint="eastAsia"/>
          <w:color w:val="000000"/>
          <w:sz w:val="30"/>
          <w:szCs w:val="30"/>
        </w:rPr>
        <w:t> </w:t>
      </w:r>
      <w:r>
        <w:rPr>
          <w:rFonts w:ascii="仿宋" w:eastAsia="仿宋" w:hAnsi="仿宋" w:cs="Arial" w:hint="eastAsia"/>
          <w:color w:val="000000"/>
          <w:sz w:val="30"/>
          <w:szCs w:val="30"/>
        </w:rPr>
        <w:t>210037。</w:t>
      </w:r>
      <w:r>
        <w:rPr>
          <w:rFonts w:ascii="Arial" w:hAnsi="Arial" w:cs="Arial"/>
          <w:color w:val="000000"/>
          <w:sz w:val="21"/>
          <w:szCs w:val="21"/>
        </w:rPr>
        <w:t> </w:t>
      </w:r>
    </w:p>
    <w:p w:rsidR="003423AB" w:rsidRDefault="003423AB"/>
    <w:sectPr w:rsidR="00342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61" w:rsidRDefault="002B3361" w:rsidP="008E5F66">
      <w:r>
        <w:separator/>
      </w:r>
    </w:p>
  </w:endnote>
  <w:endnote w:type="continuationSeparator" w:id="0">
    <w:p w:rsidR="002B3361" w:rsidRDefault="002B3361" w:rsidP="008E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61" w:rsidRDefault="002B3361" w:rsidP="008E5F66">
      <w:r>
        <w:separator/>
      </w:r>
    </w:p>
  </w:footnote>
  <w:footnote w:type="continuationSeparator" w:id="0">
    <w:p w:rsidR="002B3361" w:rsidRDefault="002B3361" w:rsidP="008E5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02"/>
    <w:rsid w:val="002B3361"/>
    <w:rsid w:val="003423AB"/>
    <w:rsid w:val="00546002"/>
    <w:rsid w:val="008E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F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F66"/>
    <w:rPr>
      <w:sz w:val="18"/>
      <w:szCs w:val="18"/>
    </w:rPr>
  </w:style>
  <w:style w:type="paragraph" w:styleId="a4">
    <w:name w:val="footer"/>
    <w:basedOn w:val="a"/>
    <w:link w:val="Char0"/>
    <w:uiPriority w:val="99"/>
    <w:unhideWhenUsed/>
    <w:rsid w:val="008E5F66"/>
    <w:pPr>
      <w:tabs>
        <w:tab w:val="center" w:pos="4153"/>
        <w:tab w:val="right" w:pos="8306"/>
      </w:tabs>
      <w:snapToGrid w:val="0"/>
      <w:jc w:val="left"/>
    </w:pPr>
    <w:rPr>
      <w:sz w:val="18"/>
      <w:szCs w:val="18"/>
    </w:rPr>
  </w:style>
  <w:style w:type="character" w:customStyle="1" w:styleId="Char0">
    <w:name w:val="页脚 Char"/>
    <w:basedOn w:val="a0"/>
    <w:link w:val="a4"/>
    <w:uiPriority w:val="99"/>
    <w:rsid w:val="008E5F66"/>
    <w:rPr>
      <w:sz w:val="18"/>
      <w:szCs w:val="18"/>
    </w:rPr>
  </w:style>
  <w:style w:type="paragraph" w:styleId="a5">
    <w:name w:val="Normal (Web)"/>
    <w:basedOn w:val="a"/>
    <w:uiPriority w:val="99"/>
    <w:semiHidden/>
    <w:unhideWhenUsed/>
    <w:rsid w:val="008E5F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E5F66"/>
    <w:rPr>
      <w:b/>
      <w:bCs/>
    </w:rPr>
  </w:style>
  <w:style w:type="character" w:styleId="a7">
    <w:name w:val="Hyperlink"/>
    <w:basedOn w:val="a0"/>
    <w:uiPriority w:val="99"/>
    <w:semiHidden/>
    <w:unhideWhenUsed/>
    <w:rsid w:val="008E5F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F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F66"/>
    <w:rPr>
      <w:sz w:val="18"/>
      <w:szCs w:val="18"/>
    </w:rPr>
  </w:style>
  <w:style w:type="paragraph" w:styleId="a4">
    <w:name w:val="footer"/>
    <w:basedOn w:val="a"/>
    <w:link w:val="Char0"/>
    <w:uiPriority w:val="99"/>
    <w:unhideWhenUsed/>
    <w:rsid w:val="008E5F66"/>
    <w:pPr>
      <w:tabs>
        <w:tab w:val="center" w:pos="4153"/>
        <w:tab w:val="right" w:pos="8306"/>
      </w:tabs>
      <w:snapToGrid w:val="0"/>
      <w:jc w:val="left"/>
    </w:pPr>
    <w:rPr>
      <w:sz w:val="18"/>
      <w:szCs w:val="18"/>
    </w:rPr>
  </w:style>
  <w:style w:type="character" w:customStyle="1" w:styleId="Char0">
    <w:name w:val="页脚 Char"/>
    <w:basedOn w:val="a0"/>
    <w:link w:val="a4"/>
    <w:uiPriority w:val="99"/>
    <w:rsid w:val="008E5F66"/>
    <w:rPr>
      <w:sz w:val="18"/>
      <w:szCs w:val="18"/>
    </w:rPr>
  </w:style>
  <w:style w:type="paragraph" w:styleId="a5">
    <w:name w:val="Normal (Web)"/>
    <w:basedOn w:val="a"/>
    <w:uiPriority w:val="99"/>
    <w:semiHidden/>
    <w:unhideWhenUsed/>
    <w:rsid w:val="008E5F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E5F66"/>
    <w:rPr>
      <w:b/>
      <w:bCs/>
    </w:rPr>
  </w:style>
  <w:style w:type="character" w:styleId="a7">
    <w:name w:val="Hyperlink"/>
    <w:basedOn w:val="a0"/>
    <w:uiPriority w:val="99"/>
    <w:semiHidden/>
    <w:unhideWhenUsed/>
    <w:rsid w:val="008E5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1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olingfeng2008@163.com" TargetMode="External"/><Relationship Id="rId3" Type="http://schemas.openxmlformats.org/officeDocument/2006/relationships/settings" Target="settings.xml"/><Relationship Id="rId7" Type="http://schemas.openxmlformats.org/officeDocument/2006/relationships/hyperlink" Target="mailto:qiubing@126.com%EF%BC%9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olingfeng200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2025-11-04T08:35:00Z</dcterms:created>
  <dcterms:modified xsi:type="dcterms:W3CDTF">2025-11-04T08:35:00Z</dcterms:modified>
</cp:coreProperties>
</file>