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158E7" w14:textId="18D6C768" w:rsidR="001A64FE" w:rsidRPr="001A64FE" w:rsidRDefault="001A64FE" w:rsidP="001A64FE">
      <w:pPr>
        <w:jc w:val="center"/>
        <w:rPr>
          <w:rFonts w:ascii="宋体" w:eastAsia="宋体" w:hAnsi="宋体"/>
          <w:sz w:val="30"/>
          <w:szCs w:val="30"/>
        </w:rPr>
      </w:pPr>
      <w:r w:rsidRPr="001A64FE">
        <w:rPr>
          <w:rFonts w:ascii="宋体" w:eastAsia="宋体" w:hAnsi="宋体" w:cs="Helvetica"/>
          <w:b/>
          <w:bCs/>
          <w:color w:val="000000"/>
          <w:sz w:val="30"/>
          <w:szCs w:val="30"/>
        </w:rPr>
        <w:t>南京林业大学2024年公开招聘体育教师公告</w:t>
      </w:r>
    </w:p>
    <w:p w14:paraId="4EEEB4AD" w14:textId="0A07D77C"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南京林业大学是省教育厅主管的全额拨款事业单位，位于江苏省南京市玄武区龙</w:t>
      </w:r>
      <w:proofErr w:type="gramStart"/>
      <w:r w:rsidRPr="001A64FE">
        <w:rPr>
          <w:rFonts w:ascii="宋体" w:eastAsia="宋体" w:hAnsi="宋体"/>
          <w:sz w:val="24"/>
          <w:szCs w:val="24"/>
        </w:rPr>
        <w:t>蟠</w:t>
      </w:r>
      <w:proofErr w:type="gramEnd"/>
      <w:r w:rsidRPr="001A64FE">
        <w:rPr>
          <w:rFonts w:ascii="宋体" w:eastAsia="宋体" w:hAnsi="宋体"/>
          <w:sz w:val="24"/>
          <w:szCs w:val="24"/>
        </w:rPr>
        <w:t>路159号。为更好地选拔优秀适岗人才，充实人才队伍，优化师资结构，南京林业大学现面向社会公开招聘优秀人才。根据《江苏省事业单位公开招聘人员办法》等规定，现将有关事项公告如下：</w:t>
      </w:r>
    </w:p>
    <w:p w14:paraId="3696237F" w14:textId="6DFC15E3" w:rsidR="001A64FE" w:rsidRPr="001A64FE" w:rsidRDefault="001A64FE" w:rsidP="001A64FE">
      <w:pPr>
        <w:rPr>
          <w:rFonts w:ascii="宋体" w:eastAsia="宋体" w:hAnsi="宋体"/>
          <w:b/>
          <w:bCs/>
          <w:sz w:val="24"/>
          <w:szCs w:val="24"/>
        </w:rPr>
      </w:pPr>
      <w:r>
        <w:rPr>
          <w:rFonts w:ascii="宋体" w:eastAsia="宋体" w:hAnsi="宋体" w:hint="eastAsia"/>
          <w:sz w:val="24"/>
          <w:szCs w:val="24"/>
        </w:rPr>
        <w:t xml:space="preserve">   </w:t>
      </w:r>
      <w:r w:rsidRPr="001A64FE">
        <w:rPr>
          <w:rFonts w:ascii="宋体" w:eastAsia="宋体" w:hAnsi="宋体" w:hint="eastAsia"/>
          <w:b/>
          <w:bCs/>
          <w:sz w:val="24"/>
          <w:szCs w:val="24"/>
        </w:rPr>
        <w:t xml:space="preserve"> </w:t>
      </w:r>
      <w:r w:rsidRPr="001A64FE">
        <w:rPr>
          <w:rFonts w:ascii="宋体" w:eastAsia="宋体" w:hAnsi="宋体"/>
          <w:b/>
          <w:bCs/>
          <w:sz w:val="24"/>
          <w:szCs w:val="24"/>
        </w:rPr>
        <w:t>一、报考条件</w:t>
      </w:r>
    </w:p>
    <w:p w14:paraId="38DC8006" w14:textId="25ED98DB"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（一）具有中华人民共和国国籍，遵守中华人民共和国宪法和法律。</w:t>
      </w:r>
    </w:p>
    <w:p w14:paraId="7E284B8E" w14:textId="3D8D1EF4"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（二）遵纪守法，品行端正，团结协作，敬业乐群、廉洁奉公。</w:t>
      </w:r>
    </w:p>
    <w:p w14:paraId="6AE77D92" w14:textId="3DA2F626"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（三）适应岗位要求的身体条件。</w:t>
      </w:r>
    </w:p>
    <w:p w14:paraId="4DC934F6" w14:textId="47F652B8"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（四）年龄要求为：本科及硕士研究生的年龄不超过30周岁，即1994年1月1日之后出生。博士研究生年龄不超过40周岁,即1984年1月1日之后出生。</w:t>
      </w:r>
    </w:p>
    <w:p w14:paraId="3B01A300" w14:textId="6F5616D3"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五）具备报考岗位要求的专业、技能等资格条件（详见岗位表）。本次招聘的应届毕业生须于2024年8月31日前毕业并取得学历学位证书，且仍无工作单位。2022年和2023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应届毕业生岗位。</w:t>
      </w:r>
    </w:p>
    <w:p w14:paraId="48D7047A" w14:textId="2DE7BE54"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国（境）外教学科研机构学习同期毕业人员，指在国（境）外教学科研机构学习，与国内应届毕业生同期毕业的留学人员，同期毕业的时间要求与国内应届毕业生一致。</w:t>
      </w:r>
    </w:p>
    <w:p w14:paraId="7BD38F1D" w14:textId="54442519"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计算工作经历的基准日期为招聘公告发布之日。工作经历指正式参加工作经历，不含个人学生时期实习、兼职工作经历。</w:t>
      </w:r>
    </w:p>
    <w:p w14:paraId="7E2640B8" w14:textId="3513C568"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（六）取得祖国大陆普通高校学历的台湾学生和取得祖国大陆承认学历的其他台湾居民应聘时按国家和我省有关规定执行。</w:t>
      </w:r>
    </w:p>
    <w:p w14:paraId="1C8DD658" w14:textId="10DDB92E" w:rsidR="001A64FE" w:rsidRPr="001A64FE" w:rsidRDefault="001A64FE" w:rsidP="001A64FE">
      <w:pPr>
        <w:rPr>
          <w:rFonts w:ascii="宋体" w:eastAsia="宋体" w:hAnsi="宋体"/>
          <w:b/>
          <w:bCs/>
          <w:sz w:val="24"/>
          <w:szCs w:val="24"/>
        </w:rPr>
      </w:pPr>
      <w:r>
        <w:rPr>
          <w:rFonts w:ascii="宋体" w:eastAsia="宋体" w:hAnsi="宋体" w:hint="eastAsia"/>
          <w:sz w:val="24"/>
          <w:szCs w:val="24"/>
        </w:rPr>
        <w:t xml:space="preserve">  </w:t>
      </w:r>
      <w:r w:rsidRPr="001A64FE">
        <w:rPr>
          <w:rFonts w:ascii="宋体" w:eastAsia="宋体" w:hAnsi="宋体" w:hint="eastAsia"/>
          <w:b/>
          <w:bCs/>
          <w:sz w:val="24"/>
          <w:szCs w:val="24"/>
        </w:rPr>
        <w:t xml:space="preserve">  </w:t>
      </w:r>
      <w:r w:rsidRPr="001A64FE">
        <w:rPr>
          <w:rFonts w:ascii="宋体" w:eastAsia="宋体" w:hAnsi="宋体"/>
          <w:b/>
          <w:bCs/>
          <w:sz w:val="24"/>
          <w:szCs w:val="24"/>
        </w:rPr>
        <w:t>二、报名</w:t>
      </w:r>
    </w:p>
    <w:p w14:paraId="0864BF6B" w14:textId="67DAD43F"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（一）报名时间、地点、方式</w:t>
      </w:r>
    </w:p>
    <w:p w14:paraId="1C10305C" w14:textId="3DE779BB" w:rsidR="001A64FE" w:rsidRPr="001A64FE" w:rsidRDefault="001A64FE" w:rsidP="001A64FE">
      <w:pPr>
        <w:jc w:val="left"/>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应聘人员通过“江苏省属事业单位公开招聘平台”报名，照片上传、资格初审，均通过网络同步进行。报名网址：https://rs.jshrss.jiangsu.gov.cn/index/f/RCRS_0056（江苏省人力资源和社会保障厅网上办事服务大厅）。</w:t>
      </w:r>
    </w:p>
    <w:p w14:paraId="341BEDA6" w14:textId="095E5E91"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1.报名、照片上传：2024年4月8日09:00-2024年4月21日16:00；</w:t>
      </w:r>
    </w:p>
    <w:p w14:paraId="2E78C3EF" w14:textId="143E1528"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2.资格初审：2024年4月8日09:00-2024年4月22日16:00；</w:t>
      </w:r>
    </w:p>
    <w:p w14:paraId="6A017E5D" w14:textId="5A9C48AF"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3.陈述申辩：2024年4月8日-4月23日期间09:00-16:00</w:t>
      </w:r>
    </w:p>
    <w:p w14:paraId="5659AE1E" w14:textId="4CE74D0A"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4.对初审异议的处理：2024年4月8日9:00-2024年4月23日18:00；</w:t>
      </w:r>
    </w:p>
    <w:p w14:paraId="4979AA29" w14:textId="36318BBA"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（二）网上确认</w:t>
      </w:r>
    </w:p>
    <w:p w14:paraId="5B81CAFF" w14:textId="70CF1646"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（1）应聘人员网上提交报名信息24小时后（节假日顺延）可到报名网站查询是否通过招聘部门（单位）资格初审。</w:t>
      </w:r>
    </w:p>
    <w:p w14:paraId="1D558C41" w14:textId="1927D9FB"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（2）本次公开招聘</w:t>
      </w:r>
      <w:proofErr w:type="gramStart"/>
      <w:r w:rsidRPr="001A64FE">
        <w:rPr>
          <w:rFonts w:ascii="宋体" w:eastAsia="宋体" w:hAnsi="宋体"/>
          <w:sz w:val="24"/>
          <w:szCs w:val="24"/>
        </w:rPr>
        <w:t>不</w:t>
      </w:r>
      <w:proofErr w:type="gramEnd"/>
      <w:r w:rsidRPr="001A64FE">
        <w:rPr>
          <w:rFonts w:ascii="宋体" w:eastAsia="宋体" w:hAnsi="宋体"/>
          <w:sz w:val="24"/>
          <w:szCs w:val="24"/>
        </w:rPr>
        <w:t>收报名费和考试费，通过初审即报名成功。</w:t>
      </w:r>
    </w:p>
    <w:p w14:paraId="75F25780" w14:textId="2DCD2601"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（3）未按时在网上确认报名资格、上传照片的视为报名无效。</w:t>
      </w:r>
    </w:p>
    <w:p w14:paraId="6D13CB0C" w14:textId="59490BE3" w:rsidR="001A64FE" w:rsidRPr="00730CC5"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hint="eastAsia"/>
          <w:b/>
          <w:bCs/>
          <w:sz w:val="24"/>
          <w:szCs w:val="24"/>
        </w:rPr>
        <w:t xml:space="preserve">  </w:t>
      </w:r>
      <w:r w:rsidRPr="00730CC5">
        <w:rPr>
          <w:rFonts w:ascii="宋体" w:eastAsia="宋体" w:hAnsi="宋体"/>
          <w:sz w:val="24"/>
          <w:szCs w:val="24"/>
        </w:rPr>
        <w:t>（三）网上打印准考证</w:t>
      </w:r>
    </w:p>
    <w:p w14:paraId="2B618DD0" w14:textId="1E741F5C"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通过资格初审和缴费确认的应聘人员，指定时间到到江苏省人力资源和社会保障厅网上办事服务大厅下载、打印准考证。具体打印准考证时间在南京林业大学人事处网站“公示公告”栏（https://renshi.njfu.edu.cn/）进行公布。应</w:t>
      </w:r>
      <w:r w:rsidRPr="001A64FE">
        <w:rPr>
          <w:rFonts w:ascii="宋体" w:eastAsia="宋体" w:hAnsi="宋体"/>
          <w:sz w:val="24"/>
          <w:szCs w:val="24"/>
        </w:rPr>
        <w:lastRenderedPageBreak/>
        <w:t>聘人员应按规定的时间打印准考证，否则不得参加考试。打印中如有问题，请拨打电话：025-52616712。</w:t>
      </w:r>
    </w:p>
    <w:p w14:paraId="588A212E" w14:textId="37CED145"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（四）报名注意事项</w:t>
      </w:r>
    </w:p>
    <w:p w14:paraId="4627B987" w14:textId="0DDCF998"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1.应聘人员按岗位要求和网上提示，如实填写有关信息，并上传本人近期免冠正面二寸（35X45毫米）证件照，jpg格式，大小为20Kb以下。</w:t>
      </w:r>
    </w:p>
    <w:p w14:paraId="7D054562" w14:textId="77777777" w:rsidR="001A64FE" w:rsidRPr="001A64FE" w:rsidRDefault="001A64FE" w:rsidP="001A64FE">
      <w:pPr>
        <w:rPr>
          <w:rFonts w:ascii="宋体" w:eastAsia="宋体" w:hAnsi="宋体"/>
          <w:sz w:val="24"/>
          <w:szCs w:val="24"/>
        </w:rPr>
      </w:pPr>
      <w:r w:rsidRPr="001A64FE">
        <w:rPr>
          <w:rFonts w:ascii="宋体" w:eastAsia="宋体" w:hAnsi="宋体"/>
          <w:sz w:val="24"/>
          <w:szCs w:val="24"/>
        </w:rPr>
        <w:t>南京林业大学根据应聘人员提供的信息进行审核。应聘人员弄虚作假的，一经查实，即取消应聘资格。</w:t>
      </w:r>
    </w:p>
    <w:p w14:paraId="4E43BC88" w14:textId="6C6A614D"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2.应聘人员填写报名信息时须在“学习及工作经历、研究成果”栏中，写明高中之后学习经历（本、硕、博分开写明毕业院校和专业，时间具体到月）。在“奖惩情况”栏中填写所获得的国家一级运动员、国家级运动健将、国际级运动健将的“项目、时间”等内容。因信息填写不准确、不完整而导致的问题责任自负。</w:t>
      </w:r>
    </w:p>
    <w:p w14:paraId="17A49808" w14:textId="5F2AD9CF"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3.短期招聘岗位，开考比例考核为1︰3，如未达到开考比例，将核减或取消该招聘岗位，并在省人力资源社会保障网和南京林业大学人事处网站公告。</w:t>
      </w:r>
    </w:p>
    <w:p w14:paraId="20693098" w14:textId="3F241252"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4.应聘人员只能从岗位表选择一个岗位报名。资格初审通过后，不可更改报名信息。应聘人员要使用在有效期内的第二代居民身份证进行报名，报名与考场使用的身份证必须一致。</w:t>
      </w:r>
    </w:p>
    <w:p w14:paraId="7E79E7D8" w14:textId="0553F3EF"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5.有下列情形之一的，请勿报名应聘：</w:t>
      </w:r>
    </w:p>
    <w:p w14:paraId="25C04541" w14:textId="16E10A6E"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hint="eastAsia"/>
          <w:sz w:val="24"/>
          <w:szCs w:val="24"/>
        </w:rPr>
        <w:t>①</w:t>
      </w:r>
      <w:r w:rsidRPr="001A64FE">
        <w:rPr>
          <w:rFonts w:ascii="宋体" w:eastAsia="宋体" w:hAnsi="宋体"/>
          <w:sz w:val="24"/>
          <w:szCs w:val="24"/>
        </w:rPr>
        <w:t>现役军人、普通高校在读非应届毕业生；</w:t>
      </w:r>
    </w:p>
    <w:p w14:paraId="5C2D84C9" w14:textId="1D8A48CD"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hint="eastAsia"/>
          <w:sz w:val="24"/>
          <w:szCs w:val="24"/>
        </w:rPr>
        <w:t>②</w:t>
      </w:r>
      <w:r w:rsidRPr="001A64FE">
        <w:rPr>
          <w:rFonts w:ascii="宋体" w:eastAsia="宋体" w:hAnsi="宋体"/>
          <w:sz w:val="24"/>
          <w:szCs w:val="24"/>
        </w:rPr>
        <w:t>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14:paraId="594BF95F" w14:textId="160E2248"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hint="eastAsia"/>
          <w:sz w:val="24"/>
          <w:szCs w:val="24"/>
        </w:rPr>
        <w:t>③</w:t>
      </w:r>
      <w:r w:rsidRPr="001A64FE">
        <w:rPr>
          <w:rFonts w:ascii="宋体" w:eastAsia="宋体" w:hAnsi="宋体"/>
          <w:sz w:val="24"/>
          <w:szCs w:val="24"/>
        </w:rPr>
        <w:t>新《江苏省事业单位公开招聘人员办法》于2020年3月13日起施行，根据其后发布的事业单位公开招聘人员公告，被聘用到江苏省地方各类事业单位3年服务期未满的在编（在册）人员；</w:t>
      </w:r>
    </w:p>
    <w:p w14:paraId="52AA8FFF" w14:textId="537F6A43"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hint="eastAsia"/>
          <w:sz w:val="24"/>
          <w:szCs w:val="24"/>
        </w:rPr>
        <w:t>④</w:t>
      </w:r>
      <w:r w:rsidRPr="001A64FE">
        <w:rPr>
          <w:rFonts w:ascii="宋体" w:eastAsia="宋体" w:hAnsi="宋体"/>
          <w:sz w:val="24"/>
          <w:szCs w:val="24"/>
        </w:rPr>
        <w:t>2024年8月31日前，5年服务期未满的新录用公务员，或有规定（含协议明确）不得解聘离开工作单位（岗位）的人员，或国家和省另有规定不得应聘到事业单位的人员。</w:t>
      </w:r>
    </w:p>
    <w:p w14:paraId="74630559" w14:textId="59F1DD8A" w:rsidR="001A64FE" w:rsidRPr="001A64FE" w:rsidRDefault="001A64FE" w:rsidP="001A64FE">
      <w:pPr>
        <w:rPr>
          <w:rFonts w:ascii="宋体" w:eastAsia="宋体" w:hAnsi="宋体"/>
          <w:b/>
          <w:bCs/>
          <w:sz w:val="24"/>
          <w:szCs w:val="24"/>
        </w:rPr>
      </w:pPr>
      <w:r>
        <w:rPr>
          <w:rFonts w:ascii="宋体" w:eastAsia="宋体" w:hAnsi="宋体" w:hint="eastAsia"/>
          <w:sz w:val="24"/>
          <w:szCs w:val="24"/>
        </w:rPr>
        <w:t xml:space="preserve">    </w:t>
      </w:r>
      <w:r w:rsidRPr="001A64FE">
        <w:rPr>
          <w:rFonts w:ascii="宋体" w:eastAsia="宋体" w:hAnsi="宋体"/>
          <w:b/>
          <w:bCs/>
          <w:sz w:val="24"/>
          <w:szCs w:val="24"/>
        </w:rPr>
        <w:t>三、考试科目、时间和实施办法</w:t>
      </w:r>
    </w:p>
    <w:p w14:paraId="15D10DC3" w14:textId="5CB7E306"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（一）考核方式考核方式为：笔试、运动测试、面试。</w:t>
      </w:r>
    </w:p>
    <w:p w14:paraId="1009B102" w14:textId="2F0BF5F6"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笔试主要考察应聘者的岗位所需理论知识和专业实践能力或操作技能，不指定参考书目，不举办、不委托任何机构举办考试辅导培训班。笔试合格分数线为60分（满分100分）。</w:t>
      </w:r>
    </w:p>
    <w:p w14:paraId="5ED851EC" w14:textId="7D20BBA3"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在笔试合格者中，根据成绩从高分到低分的顺序，按各招聘岗位拟聘用人数1:3确定运动测试和面试人选，不足该比例的按实际人数确定人选。进入运动测试、面试人员姓名、笔试成绩、岗位、排名在笔试结束后10个工作日内在南京林业大学人事处网站“公示公告”栏公布。没有按照规定的时间和地点参加后续考核人员视为主动放弃。</w:t>
      </w:r>
    </w:p>
    <w:p w14:paraId="2BCBAD6B" w14:textId="260901F9"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运动测试主要包括运动专项技能测试和成绩展示，运动测试成绩合格线为60分（满分100分）。</w:t>
      </w:r>
    </w:p>
    <w:p w14:paraId="3FC89DD0" w14:textId="14C9E614"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面试主要测试履行岗位职责所需的专业知识、业务能力和综合素质。面试成绩合格线为70分（满分100分）。</w:t>
      </w:r>
    </w:p>
    <w:p w14:paraId="0E5B1A65" w14:textId="3A432DB5" w:rsidR="001A64FE" w:rsidRPr="001A64FE" w:rsidRDefault="001A64FE" w:rsidP="001A64FE">
      <w:pPr>
        <w:rPr>
          <w:rFonts w:ascii="宋体" w:eastAsia="宋体" w:hAnsi="宋体"/>
          <w:sz w:val="24"/>
          <w:szCs w:val="24"/>
        </w:rPr>
      </w:pPr>
      <w:r>
        <w:rPr>
          <w:rFonts w:ascii="宋体" w:eastAsia="宋体" w:hAnsi="宋体" w:hint="eastAsia"/>
          <w:sz w:val="24"/>
          <w:szCs w:val="24"/>
        </w:rPr>
        <w:lastRenderedPageBreak/>
        <w:t xml:space="preserve">    </w:t>
      </w:r>
      <w:r w:rsidRPr="001A64FE">
        <w:rPr>
          <w:rFonts w:ascii="宋体" w:eastAsia="宋体" w:hAnsi="宋体"/>
          <w:sz w:val="24"/>
          <w:szCs w:val="24"/>
        </w:rPr>
        <w:t>采用百分制计算应聘人员总成绩。总成绩＝笔试成绩×30%+运动测试成绩×40%+面试成绩×30%，总成绩低于60分不予聘用。运动测试成绩和面试均当场告知应聘人员。笔试成绩、运动测试成绩、面试成绩、考核总成绩均保留两位小数，尾数四舍五入。如出现总成绩同分的情况，排序以面试成绩较高者为优先；如总成绩、面试成绩均同分，采用面试加试确定排序。</w:t>
      </w:r>
    </w:p>
    <w:p w14:paraId="58104266" w14:textId="7B9705C3"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（二）资格复审</w:t>
      </w:r>
    </w:p>
    <w:p w14:paraId="02D01541" w14:textId="67F52BF7"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资格复审工作由南京林业大学负责，资格复审的时间届时在南京林业大学人事处网站“公示公告”栏发布。资格复审须提供以下材料原件及复印件：</w:t>
      </w:r>
    </w:p>
    <w:p w14:paraId="03CC1C0F" w14:textId="0F91780F"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（1）有效身份证件。</w:t>
      </w:r>
    </w:p>
    <w:p w14:paraId="485D1CD4" w14:textId="22D01228"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2）本（专）科、硕士、博士期间的毕业证书、学位证书；毕业生就业推荐表和协议书或就读学校学生工作处（部）或研究生工作部（研究生院）出具的研究生应届毕业生证明（须注明获得学历学位证书的时间）。国（境）外教学科研机构学习同期毕业人员提供相应证明材料。</w:t>
      </w:r>
    </w:p>
    <w:p w14:paraId="3727D663" w14:textId="73976AC5"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（3）相关获奖证明、运动员等级证书等。</w:t>
      </w:r>
    </w:p>
    <w:p w14:paraId="0E58554E" w14:textId="77777777" w:rsidR="001A64FE" w:rsidRPr="001A64FE" w:rsidRDefault="001A64FE" w:rsidP="001A64FE">
      <w:pPr>
        <w:rPr>
          <w:rFonts w:ascii="宋体" w:eastAsia="宋体" w:hAnsi="宋体"/>
          <w:sz w:val="24"/>
          <w:szCs w:val="24"/>
        </w:rPr>
      </w:pPr>
      <w:r w:rsidRPr="001A64FE">
        <w:rPr>
          <w:rFonts w:ascii="宋体" w:eastAsia="宋体" w:hAnsi="宋体"/>
          <w:sz w:val="24"/>
          <w:szCs w:val="24"/>
        </w:rPr>
        <w:t>应聘人员提供的所有材料、各单位开具的考生证明材料均须真实有效，经查实有弄虚作假行为的，立即取消其应聘和录用资格或解除聘用合同。情节严重的，记入事业单位公开招聘人员诚信档案库。</w:t>
      </w:r>
    </w:p>
    <w:p w14:paraId="6DCD53CB" w14:textId="414F39BC" w:rsidR="001A64FE" w:rsidRPr="001A64FE" w:rsidRDefault="001A64FE" w:rsidP="001A64FE">
      <w:pPr>
        <w:rPr>
          <w:rFonts w:ascii="宋体" w:eastAsia="宋体" w:hAnsi="宋体"/>
          <w:b/>
          <w:bCs/>
          <w:sz w:val="24"/>
          <w:szCs w:val="24"/>
        </w:rPr>
      </w:pPr>
      <w:r>
        <w:rPr>
          <w:rFonts w:ascii="宋体" w:eastAsia="宋体" w:hAnsi="宋体" w:hint="eastAsia"/>
          <w:sz w:val="24"/>
          <w:szCs w:val="24"/>
        </w:rPr>
        <w:t xml:space="preserve">     </w:t>
      </w:r>
      <w:r w:rsidRPr="001A64FE">
        <w:rPr>
          <w:rFonts w:ascii="宋体" w:eastAsia="宋体" w:hAnsi="宋体"/>
          <w:b/>
          <w:bCs/>
          <w:sz w:val="24"/>
          <w:szCs w:val="24"/>
        </w:rPr>
        <w:t>四、体检、考察</w:t>
      </w:r>
    </w:p>
    <w:p w14:paraId="7914975E" w14:textId="4C9AFDAA"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考试结束后，根据总成绩计算方法确定应聘人员的总成绩，在各单项考试（测试）合格人员中，按招聘岗位拟招聘人数1：1的比例从高分到低分确定参加体检人员。体检标准参照《国家公务员录用体检通用标准（试行）》执行。</w:t>
      </w:r>
    </w:p>
    <w:p w14:paraId="25FFDE79" w14:textId="0ED8CC5D"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对体检合格人员由南京林业大学组织考察，并根据考察和体检结果，确定拟聘用人员名单。拟聘用人员名单将在江苏省人力资源和社会保障网站和南京林业大学人事处网站上公示7个工作日。公示内容包括岗位编号、招聘单位、岗位名称、拟聘用人员姓名、学历、专业、毕业院校、现工作单位、招聘考试的各项成绩、总成绩、排名等。</w:t>
      </w:r>
    </w:p>
    <w:p w14:paraId="64067C08" w14:textId="3C96304C"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因应聘人员考察或者体检不符合要求的，或拟聘用人选公示的结果影响聘用的，或拟聘用人选明确放弃聘用的，或其他原因导致聘用岗位空缺时，则在考核合格人员中，按总成绩从高分到低分进行依次递补。如出现总成绩同分的情况，排序以面试成绩较高者为优先；如面试成绩也同分，采用面试加试确定排序。聘用审批或者备案后不再递补。</w:t>
      </w:r>
    </w:p>
    <w:p w14:paraId="67D121F6" w14:textId="42C287D3" w:rsidR="001A64FE" w:rsidRPr="001A64FE" w:rsidRDefault="001A64FE" w:rsidP="001A64FE">
      <w:pPr>
        <w:rPr>
          <w:rFonts w:ascii="宋体" w:eastAsia="宋体" w:hAnsi="宋体"/>
          <w:b/>
          <w:bCs/>
          <w:sz w:val="24"/>
          <w:szCs w:val="24"/>
        </w:rPr>
      </w:pPr>
      <w:r>
        <w:rPr>
          <w:rFonts w:ascii="宋体" w:eastAsia="宋体" w:hAnsi="宋体" w:hint="eastAsia"/>
          <w:sz w:val="24"/>
          <w:szCs w:val="24"/>
        </w:rPr>
        <w:t xml:space="preserve">    </w:t>
      </w:r>
      <w:r w:rsidRPr="001A64FE">
        <w:rPr>
          <w:rFonts w:ascii="宋体" w:eastAsia="宋体" w:hAnsi="宋体"/>
          <w:b/>
          <w:bCs/>
          <w:sz w:val="24"/>
          <w:szCs w:val="24"/>
        </w:rPr>
        <w:t>五、公示与聘用</w:t>
      </w:r>
    </w:p>
    <w:p w14:paraId="5D10B926" w14:textId="58F98B9A"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对公示无异议人员，经省人力资源和社会保障部门备案后，由用人单位为其办理有关聘用手续，并与其签订聘用合同，并约定试用期。试用期满考核合格，予以定岗定级；考核不合格者，取消聘用资格，解除聘用合同。拟聘用人员一般与招聘单位订立3年以上（含）聘用合同的，除依法依规解除聘用合同外，应当在学校最低服务3年（含试用期）。</w:t>
      </w:r>
    </w:p>
    <w:p w14:paraId="659BDE63" w14:textId="66EC444C" w:rsidR="001A64FE" w:rsidRPr="001A64FE" w:rsidRDefault="001A64FE" w:rsidP="001A64FE">
      <w:pPr>
        <w:rPr>
          <w:rFonts w:ascii="宋体" w:eastAsia="宋体" w:hAnsi="宋体"/>
          <w:b/>
          <w:bCs/>
          <w:sz w:val="24"/>
          <w:szCs w:val="24"/>
        </w:rPr>
      </w:pPr>
      <w:r>
        <w:rPr>
          <w:rFonts w:ascii="宋体" w:eastAsia="宋体" w:hAnsi="宋体" w:hint="eastAsia"/>
          <w:sz w:val="24"/>
          <w:szCs w:val="24"/>
        </w:rPr>
        <w:t xml:space="preserve">    </w:t>
      </w:r>
      <w:r w:rsidRPr="001A64FE">
        <w:rPr>
          <w:rFonts w:ascii="宋体" w:eastAsia="宋体" w:hAnsi="宋体"/>
          <w:b/>
          <w:bCs/>
          <w:sz w:val="24"/>
          <w:szCs w:val="24"/>
        </w:rPr>
        <w:t>六、招聘政策咨询</w:t>
      </w:r>
    </w:p>
    <w:p w14:paraId="27AF7846" w14:textId="5AD0E81E"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南京林业大学体育教育部和人事处负责回答此次招聘政策咨询。</w:t>
      </w:r>
    </w:p>
    <w:p w14:paraId="11A5D605" w14:textId="4A853177"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1.体育教育部（岗位政策、报名、资格审核和考核环节咨询）</w:t>
      </w:r>
    </w:p>
    <w:p w14:paraId="22104753" w14:textId="1622EFBC"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联系电话：025-85427175</w:t>
      </w:r>
    </w:p>
    <w:p w14:paraId="658CF5E5" w14:textId="42EAB4D7"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2.人事处（体检和聘用政策咨询）</w:t>
      </w:r>
    </w:p>
    <w:p w14:paraId="6BC23B9D" w14:textId="5C3D2244"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联系电话：025-85427294</w:t>
      </w:r>
    </w:p>
    <w:p w14:paraId="1575E5AE" w14:textId="7A2F9DCC" w:rsidR="001A64FE" w:rsidRPr="001A64FE" w:rsidRDefault="001A64FE" w:rsidP="001A64FE">
      <w:pPr>
        <w:rPr>
          <w:rFonts w:ascii="宋体" w:eastAsia="宋体" w:hAnsi="宋体"/>
          <w:b/>
          <w:bCs/>
          <w:sz w:val="24"/>
          <w:szCs w:val="24"/>
        </w:rPr>
      </w:pPr>
      <w:r>
        <w:rPr>
          <w:rFonts w:ascii="宋体" w:eastAsia="宋体" w:hAnsi="宋体" w:hint="eastAsia"/>
          <w:sz w:val="24"/>
          <w:szCs w:val="24"/>
        </w:rPr>
        <w:t xml:space="preserve">    </w:t>
      </w:r>
      <w:r w:rsidRPr="001A64FE">
        <w:rPr>
          <w:rFonts w:ascii="宋体" w:eastAsia="宋体" w:hAnsi="宋体"/>
          <w:b/>
          <w:bCs/>
          <w:sz w:val="24"/>
          <w:szCs w:val="24"/>
        </w:rPr>
        <w:t>七、招聘工作监督</w:t>
      </w:r>
    </w:p>
    <w:p w14:paraId="66F91090" w14:textId="4CFB5B22" w:rsidR="001A64FE" w:rsidRPr="001A64FE" w:rsidRDefault="001A64FE" w:rsidP="001A64FE">
      <w:pPr>
        <w:rPr>
          <w:rFonts w:ascii="宋体" w:eastAsia="宋体" w:hAnsi="宋体"/>
          <w:sz w:val="24"/>
          <w:szCs w:val="24"/>
        </w:rPr>
      </w:pPr>
      <w:r>
        <w:rPr>
          <w:rFonts w:ascii="宋体" w:eastAsia="宋体" w:hAnsi="宋体" w:hint="eastAsia"/>
          <w:sz w:val="24"/>
          <w:szCs w:val="24"/>
        </w:rPr>
        <w:lastRenderedPageBreak/>
        <w:t xml:space="preserve">    </w:t>
      </w:r>
      <w:r w:rsidRPr="001A64FE">
        <w:rPr>
          <w:rFonts w:ascii="宋体" w:eastAsia="宋体" w:hAnsi="宋体"/>
          <w:sz w:val="24"/>
          <w:szCs w:val="24"/>
        </w:rPr>
        <w:t>南京林业大学纪检监察机构对此次招聘工作进行纪律监督。</w:t>
      </w:r>
    </w:p>
    <w:p w14:paraId="7BFD41AB" w14:textId="41B4D346"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监督电话：025-85428753</w:t>
      </w:r>
    </w:p>
    <w:p w14:paraId="3DCD49C3" w14:textId="135CB167" w:rsidR="001A64FE" w:rsidRPr="001A64FE" w:rsidRDefault="001A64FE" w:rsidP="001A64FE">
      <w:pPr>
        <w:rPr>
          <w:rFonts w:ascii="宋体" w:eastAsia="宋体" w:hAnsi="宋体"/>
          <w:b/>
          <w:bCs/>
          <w:sz w:val="24"/>
          <w:szCs w:val="24"/>
        </w:rPr>
      </w:pPr>
      <w:r>
        <w:rPr>
          <w:rFonts w:ascii="宋体" w:eastAsia="宋体" w:hAnsi="宋体" w:hint="eastAsia"/>
          <w:sz w:val="24"/>
          <w:szCs w:val="24"/>
        </w:rPr>
        <w:t xml:space="preserve">    </w:t>
      </w:r>
      <w:r w:rsidRPr="001A64FE">
        <w:rPr>
          <w:rFonts w:ascii="宋体" w:eastAsia="宋体" w:hAnsi="宋体"/>
          <w:b/>
          <w:bCs/>
          <w:sz w:val="24"/>
          <w:szCs w:val="24"/>
        </w:rPr>
        <w:t>八、招聘工作举报</w:t>
      </w:r>
    </w:p>
    <w:p w14:paraId="0793956F" w14:textId="12DFC2E4"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江苏省教育厅、江苏省人力资源和社会保障厅接受事业单位公开招聘工作举报。</w:t>
      </w:r>
    </w:p>
    <w:p w14:paraId="43D883C3" w14:textId="2BEDB632"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1.江苏省教育厅</w:t>
      </w:r>
    </w:p>
    <w:p w14:paraId="6443B1C5" w14:textId="4835959A"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举报信箱：jytrsc@ec.js.edu.cn，</w:t>
      </w:r>
    </w:p>
    <w:p w14:paraId="1407BBEB" w14:textId="31333940"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举报电话：025-83335135。</w:t>
      </w:r>
    </w:p>
    <w:p w14:paraId="07C0E8B0" w14:textId="187FDB05"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2.江苏省人力资源和社会保障厅</w:t>
      </w:r>
    </w:p>
    <w:p w14:paraId="0EAB51E7" w14:textId="2880DD0A"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举报信箱：js_sydwgkzp@163.com，</w:t>
      </w:r>
    </w:p>
    <w:p w14:paraId="5D71B39A" w14:textId="2B3FD240"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举报电话：025-83230723。</w:t>
      </w:r>
    </w:p>
    <w:p w14:paraId="6E040CFC" w14:textId="4908D964" w:rsidR="001A64FE" w:rsidRPr="001A64FE" w:rsidRDefault="001A64FE" w:rsidP="001A64FE">
      <w:pPr>
        <w:rPr>
          <w:rFonts w:ascii="宋体" w:eastAsia="宋体" w:hAnsi="宋体"/>
          <w:b/>
          <w:bCs/>
          <w:sz w:val="24"/>
          <w:szCs w:val="24"/>
        </w:rPr>
      </w:pPr>
      <w:r>
        <w:rPr>
          <w:rFonts w:ascii="宋体" w:eastAsia="宋体" w:hAnsi="宋体" w:hint="eastAsia"/>
          <w:sz w:val="24"/>
          <w:szCs w:val="24"/>
        </w:rPr>
        <w:t xml:space="preserve">   </w:t>
      </w:r>
      <w:r w:rsidRPr="001A64FE">
        <w:rPr>
          <w:rFonts w:ascii="宋体" w:eastAsia="宋体" w:hAnsi="宋体" w:hint="eastAsia"/>
          <w:b/>
          <w:bCs/>
          <w:sz w:val="24"/>
          <w:szCs w:val="24"/>
        </w:rPr>
        <w:t xml:space="preserve"> </w:t>
      </w:r>
      <w:r w:rsidRPr="001A64FE">
        <w:rPr>
          <w:rFonts w:ascii="宋体" w:eastAsia="宋体" w:hAnsi="宋体"/>
          <w:b/>
          <w:bCs/>
          <w:sz w:val="24"/>
          <w:szCs w:val="24"/>
        </w:rPr>
        <w:t>九、技术支持</w:t>
      </w:r>
    </w:p>
    <w:p w14:paraId="2C730AEC" w14:textId="1C567E0F"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1.系统注册、登录咨询电话：025-83278731</w:t>
      </w:r>
    </w:p>
    <w:p w14:paraId="5476BE73" w14:textId="1F6DE803" w:rsidR="001A64FE" w:rsidRPr="001A64FE" w:rsidRDefault="001A64FE" w:rsidP="001A64FE">
      <w:pPr>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2.报名技术支持电话：025-52616712</w:t>
      </w:r>
    </w:p>
    <w:p w14:paraId="6A751CE3" w14:textId="77777777" w:rsidR="001A64FE" w:rsidRPr="001A64FE" w:rsidRDefault="001A64FE" w:rsidP="001A64FE">
      <w:pPr>
        <w:rPr>
          <w:rFonts w:ascii="宋体" w:eastAsia="宋体" w:hAnsi="宋体"/>
          <w:sz w:val="24"/>
          <w:szCs w:val="24"/>
        </w:rPr>
      </w:pPr>
      <w:r w:rsidRPr="001A64FE">
        <w:rPr>
          <w:rFonts w:ascii="宋体" w:eastAsia="宋体" w:hAnsi="宋体"/>
          <w:sz w:val="24"/>
          <w:szCs w:val="24"/>
        </w:rPr>
        <w:t> </w:t>
      </w:r>
    </w:p>
    <w:p w14:paraId="29E22BE0" w14:textId="77777777" w:rsidR="001A64FE" w:rsidRPr="001A64FE" w:rsidRDefault="001A64FE" w:rsidP="001A64FE">
      <w:pPr>
        <w:rPr>
          <w:rFonts w:ascii="宋体" w:eastAsia="宋体" w:hAnsi="宋体"/>
          <w:sz w:val="24"/>
          <w:szCs w:val="24"/>
        </w:rPr>
      </w:pPr>
      <w:r w:rsidRPr="001A64FE">
        <w:rPr>
          <w:rFonts w:ascii="宋体" w:eastAsia="宋体" w:hAnsi="宋体"/>
          <w:sz w:val="24"/>
          <w:szCs w:val="24"/>
        </w:rPr>
        <w:t> </w:t>
      </w:r>
    </w:p>
    <w:p w14:paraId="64B9EA11" w14:textId="77777777" w:rsidR="001A64FE" w:rsidRPr="001A64FE" w:rsidRDefault="001A64FE" w:rsidP="001A64FE">
      <w:pPr>
        <w:jc w:val="right"/>
        <w:rPr>
          <w:rFonts w:ascii="宋体" w:eastAsia="宋体" w:hAnsi="宋体"/>
          <w:sz w:val="24"/>
          <w:szCs w:val="24"/>
        </w:rPr>
      </w:pPr>
      <w:r w:rsidRPr="001A64FE">
        <w:rPr>
          <w:rFonts w:ascii="宋体" w:eastAsia="宋体" w:hAnsi="宋体"/>
          <w:sz w:val="24"/>
          <w:szCs w:val="24"/>
        </w:rPr>
        <w:t>南京林业大学</w:t>
      </w:r>
    </w:p>
    <w:p w14:paraId="4B558922" w14:textId="4CEF7909" w:rsidR="001A64FE" w:rsidRDefault="001A64FE" w:rsidP="001A64FE">
      <w:pPr>
        <w:jc w:val="right"/>
        <w:rPr>
          <w:rFonts w:ascii="宋体" w:eastAsia="宋体" w:hAnsi="宋体"/>
          <w:sz w:val="24"/>
          <w:szCs w:val="24"/>
        </w:rPr>
      </w:pPr>
      <w:r>
        <w:rPr>
          <w:rFonts w:ascii="宋体" w:eastAsia="宋体" w:hAnsi="宋体" w:hint="eastAsia"/>
          <w:sz w:val="24"/>
          <w:szCs w:val="24"/>
        </w:rPr>
        <w:t xml:space="preserve"> </w:t>
      </w:r>
      <w:r w:rsidRPr="001A64FE">
        <w:rPr>
          <w:rFonts w:ascii="宋体" w:eastAsia="宋体" w:hAnsi="宋体"/>
          <w:sz w:val="24"/>
          <w:szCs w:val="24"/>
        </w:rPr>
        <w:t>2024年4月1日</w:t>
      </w:r>
    </w:p>
    <w:p w14:paraId="1A0331DA" w14:textId="079C3B09" w:rsidR="001A64FE" w:rsidRDefault="001A64FE" w:rsidP="001A64FE">
      <w:pPr>
        <w:jc w:val="right"/>
        <w:rPr>
          <w:rFonts w:ascii="宋体" w:eastAsia="宋体" w:hAnsi="宋体"/>
          <w:sz w:val="24"/>
          <w:szCs w:val="24"/>
        </w:rPr>
      </w:pPr>
    </w:p>
    <w:p w14:paraId="0F917CA6" w14:textId="5B679E81" w:rsidR="001A64FE" w:rsidRDefault="001A64FE" w:rsidP="001A64FE">
      <w:pPr>
        <w:jc w:val="right"/>
        <w:rPr>
          <w:rFonts w:ascii="宋体" w:eastAsia="宋体" w:hAnsi="宋体"/>
          <w:sz w:val="24"/>
          <w:szCs w:val="24"/>
        </w:rPr>
      </w:pPr>
    </w:p>
    <w:p w14:paraId="3138AF87" w14:textId="66B2A0C3" w:rsidR="001A64FE" w:rsidRDefault="001A64FE" w:rsidP="001A64FE">
      <w:pPr>
        <w:jc w:val="right"/>
        <w:rPr>
          <w:rFonts w:ascii="宋体" w:eastAsia="宋体" w:hAnsi="宋体"/>
          <w:sz w:val="24"/>
          <w:szCs w:val="24"/>
        </w:rPr>
      </w:pPr>
      <w:bookmarkStart w:id="0" w:name="_GoBack"/>
      <w:bookmarkEnd w:id="0"/>
    </w:p>
    <w:sectPr w:rsidR="001A6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8DA"/>
    <w:rsid w:val="000B58DA"/>
    <w:rsid w:val="001A64FE"/>
    <w:rsid w:val="00460164"/>
    <w:rsid w:val="00730CC5"/>
    <w:rsid w:val="00FB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4F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A64FE"/>
    <w:rPr>
      <w:color w:val="0000FF"/>
      <w:u w:val="single"/>
    </w:rPr>
  </w:style>
  <w:style w:type="paragraph" w:styleId="a5">
    <w:name w:val="Date"/>
    <w:basedOn w:val="a"/>
    <w:next w:val="a"/>
    <w:link w:val="Char"/>
    <w:uiPriority w:val="99"/>
    <w:semiHidden/>
    <w:unhideWhenUsed/>
    <w:rsid w:val="001A64FE"/>
    <w:pPr>
      <w:ind w:leftChars="2500" w:left="100"/>
    </w:pPr>
  </w:style>
  <w:style w:type="character" w:customStyle="1" w:styleId="Char">
    <w:name w:val="日期 Char"/>
    <w:basedOn w:val="a0"/>
    <w:link w:val="a5"/>
    <w:uiPriority w:val="99"/>
    <w:semiHidden/>
    <w:rsid w:val="001A64FE"/>
  </w:style>
  <w:style w:type="paragraph" w:styleId="a6">
    <w:name w:val="Balloon Text"/>
    <w:basedOn w:val="a"/>
    <w:link w:val="Char0"/>
    <w:uiPriority w:val="99"/>
    <w:semiHidden/>
    <w:unhideWhenUsed/>
    <w:rsid w:val="00460164"/>
    <w:rPr>
      <w:sz w:val="18"/>
      <w:szCs w:val="18"/>
    </w:rPr>
  </w:style>
  <w:style w:type="character" w:customStyle="1" w:styleId="Char0">
    <w:name w:val="批注框文本 Char"/>
    <w:basedOn w:val="a0"/>
    <w:link w:val="a6"/>
    <w:uiPriority w:val="99"/>
    <w:semiHidden/>
    <w:rsid w:val="004601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4F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A64FE"/>
    <w:rPr>
      <w:color w:val="0000FF"/>
      <w:u w:val="single"/>
    </w:rPr>
  </w:style>
  <w:style w:type="paragraph" w:styleId="a5">
    <w:name w:val="Date"/>
    <w:basedOn w:val="a"/>
    <w:next w:val="a"/>
    <w:link w:val="Char"/>
    <w:uiPriority w:val="99"/>
    <w:semiHidden/>
    <w:unhideWhenUsed/>
    <w:rsid w:val="001A64FE"/>
    <w:pPr>
      <w:ind w:leftChars="2500" w:left="100"/>
    </w:pPr>
  </w:style>
  <w:style w:type="character" w:customStyle="1" w:styleId="Char">
    <w:name w:val="日期 Char"/>
    <w:basedOn w:val="a0"/>
    <w:link w:val="a5"/>
    <w:uiPriority w:val="99"/>
    <w:semiHidden/>
    <w:rsid w:val="001A64FE"/>
  </w:style>
  <w:style w:type="paragraph" w:styleId="a6">
    <w:name w:val="Balloon Text"/>
    <w:basedOn w:val="a"/>
    <w:link w:val="Char0"/>
    <w:uiPriority w:val="99"/>
    <w:semiHidden/>
    <w:unhideWhenUsed/>
    <w:rsid w:val="00460164"/>
    <w:rPr>
      <w:sz w:val="18"/>
      <w:szCs w:val="18"/>
    </w:rPr>
  </w:style>
  <w:style w:type="character" w:customStyle="1" w:styleId="Char0">
    <w:name w:val="批注框文本 Char"/>
    <w:basedOn w:val="a0"/>
    <w:link w:val="a6"/>
    <w:uiPriority w:val="99"/>
    <w:semiHidden/>
    <w:rsid w:val="004601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%E7%A5%9D%E6%99%93</dc:creator>
  <cp:keywords/>
  <dc:description/>
  <cp:lastModifiedBy>Lenovo</cp:lastModifiedBy>
  <cp:revision>4</cp:revision>
  <dcterms:created xsi:type="dcterms:W3CDTF">2024-04-01T23:52:00Z</dcterms:created>
  <dcterms:modified xsi:type="dcterms:W3CDTF">2024-11-18T09:07:00Z</dcterms:modified>
</cp:coreProperties>
</file>