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南京林业大学是全国首批具有博士和硕士学位整体授予权的高校之一。学校拥有一支高素质的师资队伍，现有教职工2330余人，其中专任教师1602余人，博士生导师181人，具有高级职称954人。学校现有以中国工程院院士为代表的国家级人才24人，享受国务院政府特殊津贴专家110余人；有江苏省“333工程”第一层次首席科学家4人，省级教学名师3人，省部级有突出贡献的中青年专家14人，省“333工程”二、三层次、“青蓝工程”“六大高峰”等各类省级人才计划421余人；江苏省科技创新团队及“青蓝工程”等省级创新团队15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jc w:val="left"/>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jc w:val="left"/>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xml:space="preserve">                                                                          </w:t>
      </w:r>
      <w:bookmarkStart w:id="0" w:name="_GoBack"/>
      <w:bookmarkEnd w:id="0"/>
      <w:r>
        <w:rPr>
          <w:rFonts w:hint="eastAsia" w:ascii="微软雅黑" w:hAnsi="微软雅黑" w:eastAsia="微软雅黑" w:cs="微软雅黑"/>
          <w:i w:val="0"/>
          <w:iCs w:val="0"/>
          <w:caps w:val="0"/>
          <w:color w:val="000000"/>
          <w:spacing w:val="0"/>
          <w:sz w:val="21"/>
          <w:szCs w:val="21"/>
        </w:rPr>
        <w:t>——人事处2021.10</w:t>
      </w:r>
      <w:r>
        <w:rPr>
          <w:rFonts w:hint="eastAsia" w:ascii="微软雅黑" w:hAnsi="微软雅黑" w:eastAsia="微软雅黑" w:cs="微软雅黑"/>
          <w:b w:val="0"/>
          <w:bCs w:val="0"/>
          <w:i w:val="0"/>
          <w:iCs w:val="0"/>
          <w:caps w:val="0"/>
          <w:spacing w:val="0"/>
          <w:sz w:val="21"/>
          <w:szCs w:val="21"/>
          <w:u w:val="none"/>
          <w:bdr w:val="none" w:color="auto" w:sz="0" w:space="0"/>
        </w:rPr>
        <w:fldChar w:fldCharType="begin"/>
      </w:r>
      <w:r>
        <w:rPr>
          <w:rFonts w:hint="eastAsia" w:ascii="微软雅黑" w:hAnsi="微软雅黑" w:eastAsia="微软雅黑" w:cs="微软雅黑"/>
          <w:b w:val="0"/>
          <w:bCs w:val="0"/>
          <w:i w:val="0"/>
          <w:iCs w:val="0"/>
          <w:caps w:val="0"/>
          <w:spacing w:val="0"/>
          <w:sz w:val="21"/>
          <w:szCs w:val="21"/>
          <w:u w:val="none"/>
          <w:bdr w:val="none" w:color="auto" w:sz="0" w:space="0"/>
        </w:rPr>
        <w:instrText xml:space="preserve"> HYPERLINK "https://bsmanager.njfu.edu.cn/DFS//file/2018/09/30/20180930181945536j8umzj.pdf" \o "教师数量及结构" </w:instrText>
      </w:r>
      <w:r>
        <w:rPr>
          <w:rFonts w:hint="eastAsia" w:ascii="微软雅黑" w:hAnsi="微软雅黑" w:eastAsia="微软雅黑" w:cs="微软雅黑"/>
          <w:b w:val="0"/>
          <w:bCs w:val="0"/>
          <w:i w:val="0"/>
          <w:iCs w:val="0"/>
          <w:caps w:val="0"/>
          <w:spacing w:val="0"/>
          <w:sz w:val="21"/>
          <w:szCs w:val="21"/>
          <w:u w:val="none"/>
          <w:bdr w:val="none" w:color="auto" w:sz="0" w:space="0"/>
        </w:rPr>
        <w:fldChar w:fldCharType="separate"/>
      </w:r>
      <w:r>
        <w:rPr>
          <w:rStyle w:val="5"/>
          <w:rFonts w:hint="eastAsia" w:ascii="微软雅黑" w:hAnsi="微软雅黑" w:eastAsia="微软雅黑" w:cs="微软雅黑"/>
          <w:b w:val="0"/>
          <w:bCs w:val="0"/>
          <w:i w:val="0"/>
          <w:iCs w:val="0"/>
          <w:caps w:val="0"/>
          <w:spacing w:val="0"/>
          <w:sz w:val="21"/>
          <w:szCs w:val="21"/>
          <w:u w:val="none"/>
          <w:bdr w:val="none" w:color="auto" w:sz="0" w:space="0"/>
        </w:rPr>
        <w:br w:type="textWrapping"/>
      </w:r>
      <w:r>
        <w:rPr>
          <w:rFonts w:hint="eastAsia" w:ascii="微软雅黑" w:hAnsi="微软雅黑" w:eastAsia="微软雅黑" w:cs="微软雅黑"/>
          <w:b w:val="0"/>
          <w:bCs w:val="0"/>
          <w:i w:val="0"/>
          <w:iCs w:val="0"/>
          <w:caps w:val="0"/>
          <w:spacing w:val="0"/>
          <w:sz w:val="21"/>
          <w:szCs w:val="21"/>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C3F3C"/>
    <w:rsid w:val="07CC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2021-11-29T02:52:00Z</dcterms:created>
  <dc:creator>孔寅</dc:creator>
  <cp:lastModifiedBy>孔寅</cp:lastModifiedBy>
  <dcterms:modified xsi:type="dcterms:W3CDTF">2021-11-29T02:52:41Z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36C91A500135463D9A34E33EAD8E17FD</vt:lpwstr>
  </property>
</Properties>
</file>