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8F" w:rsidRPr="00C15ACE" w:rsidRDefault="00C15ACE" w:rsidP="00C15ACE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C15ACE">
        <w:rPr>
          <w:rFonts w:ascii="仿宋" w:eastAsia="仿宋" w:hAnsi="仿宋" w:hint="eastAsia"/>
          <w:sz w:val="28"/>
        </w:rPr>
        <w:t>全校开设课程总门数：</w:t>
      </w:r>
      <w:r w:rsidRPr="00590C1A">
        <w:rPr>
          <w:rFonts w:ascii="仿宋" w:eastAsia="仿宋" w:hAnsi="仿宋" w:hint="eastAsia"/>
          <w:sz w:val="28"/>
          <w:highlight w:val="yellow"/>
        </w:rPr>
        <w:t>30</w:t>
      </w:r>
      <w:r w:rsidR="00590C1A" w:rsidRPr="00590C1A">
        <w:rPr>
          <w:rFonts w:ascii="仿宋" w:eastAsia="仿宋" w:hAnsi="仿宋"/>
          <w:sz w:val="28"/>
          <w:highlight w:val="yellow"/>
        </w:rPr>
        <w:t>72</w:t>
      </w:r>
      <w:r w:rsidRPr="00C15ACE">
        <w:rPr>
          <w:rFonts w:ascii="仿宋" w:eastAsia="仿宋" w:hAnsi="仿宋" w:hint="eastAsia"/>
          <w:sz w:val="28"/>
        </w:rPr>
        <w:t>（其中理论课程</w:t>
      </w:r>
      <w:r w:rsidR="00590C1A" w:rsidRPr="00590C1A">
        <w:rPr>
          <w:rFonts w:ascii="仿宋" w:eastAsia="仿宋" w:hAnsi="仿宋" w:hint="eastAsia"/>
          <w:sz w:val="28"/>
          <w:highlight w:val="yellow"/>
        </w:rPr>
        <w:t>2518</w:t>
      </w:r>
      <w:r w:rsidRPr="00C15ACE">
        <w:rPr>
          <w:rFonts w:ascii="仿宋" w:eastAsia="仿宋" w:hAnsi="仿宋" w:hint="eastAsia"/>
          <w:sz w:val="28"/>
        </w:rPr>
        <w:t>，实践课程</w:t>
      </w:r>
      <w:r w:rsidRPr="00590C1A">
        <w:rPr>
          <w:rFonts w:ascii="仿宋" w:eastAsia="仿宋" w:hAnsi="仿宋" w:hint="eastAsia"/>
          <w:sz w:val="28"/>
          <w:highlight w:val="yellow"/>
        </w:rPr>
        <w:t>5</w:t>
      </w:r>
      <w:r w:rsidR="00590C1A" w:rsidRPr="00590C1A">
        <w:rPr>
          <w:rFonts w:ascii="仿宋" w:eastAsia="仿宋" w:hAnsi="仿宋"/>
          <w:sz w:val="28"/>
          <w:highlight w:val="yellow"/>
        </w:rPr>
        <w:t>54</w:t>
      </w:r>
      <w:r w:rsidRPr="00C15ACE">
        <w:rPr>
          <w:rFonts w:ascii="仿宋" w:eastAsia="仿宋" w:hAnsi="仿宋" w:hint="eastAsia"/>
          <w:sz w:val="28"/>
        </w:rPr>
        <w:t>门）</w:t>
      </w:r>
      <w:r>
        <w:rPr>
          <w:rFonts w:ascii="仿宋" w:eastAsia="仿宋" w:hAnsi="仿宋" w:hint="eastAsia"/>
          <w:sz w:val="28"/>
        </w:rPr>
        <w:t>；</w:t>
      </w:r>
    </w:p>
    <w:p w:rsidR="00C15ACE" w:rsidRPr="00C15ACE" w:rsidRDefault="00C15ACE" w:rsidP="00C15ACE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C15ACE">
        <w:rPr>
          <w:rFonts w:ascii="仿宋" w:eastAsia="仿宋" w:hAnsi="仿宋" w:hint="eastAsia"/>
          <w:sz w:val="28"/>
        </w:rPr>
        <w:t>实践学分占总学分比例：人文类不小于15%，应用型人文不小于20%，理工农不低于25%</w:t>
      </w:r>
      <w:r>
        <w:rPr>
          <w:rFonts w:ascii="仿宋" w:eastAsia="仿宋" w:hAnsi="仿宋" w:hint="eastAsia"/>
          <w:sz w:val="28"/>
        </w:rPr>
        <w:t>；</w:t>
      </w:r>
      <w:bookmarkStart w:id="0" w:name="_GoBack"/>
      <w:bookmarkEnd w:id="0"/>
    </w:p>
    <w:p w:rsidR="00C15ACE" w:rsidRPr="00C15ACE" w:rsidRDefault="00C15ACE" w:rsidP="00C15ACE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8"/>
        </w:rPr>
      </w:pPr>
      <w:r w:rsidRPr="00C15ACE">
        <w:rPr>
          <w:rFonts w:ascii="仿宋" w:eastAsia="仿宋" w:hAnsi="仿宋" w:hint="eastAsia"/>
          <w:sz w:val="28"/>
        </w:rPr>
        <w:t>选修课占总学分比例：不低于25%</w:t>
      </w:r>
      <w:r>
        <w:rPr>
          <w:rFonts w:ascii="仿宋" w:eastAsia="仿宋" w:hAnsi="仿宋" w:hint="eastAsia"/>
          <w:sz w:val="28"/>
        </w:rPr>
        <w:t>。</w:t>
      </w:r>
    </w:p>
    <w:p w:rsidR="00C15ACE" w:rsidRPr="00C15ACE" w:rsidRDefault="00C15ACE" w:rsidP="00C15ACE">
      <w:pPr>
        <w:pStyle w:val="a7"/>
        <w:ind w:left="360" w:firstLineChars="0" w:firstLine="0"/>
        <w:rPr>
          <w:rFonts w:ascii="仿宋" w:eastAsia="仿宋" w:hAnsi="仿宋"/>
          <w:sz w:val="28"/>
        </w:rPr>
      </w:pPr>
      <w:r w:rsidRPr="00C15ACE">
        <w:rPr>
          <w:rFonts w:ascii="仿宋" w:eastAsia="仿宋" w:hAnsi="仿宋" w:hint="eastAsia"/>
          <w:sz w:val="28"/>
        </w:rPr>
        <w:t>（以上数据统计均以2020版人才培养方案为依据）</w:t>
      </w:r>
    </w:p>
    <w:sectPr w:rsidR="00C15ACE" w:rsidRPr="00C1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5D" w:rsidRDefault="00467D5D" w:rsidP="00C15ACE">
      <w:r>
        <w:separator/>
      </w:r>
    </w:p>
  </w:endnote>
  <w:endnote w:type="continuationSeparator" w:id="0">
    <w:p w:rsidR="00467D5D" w:rsidRDefault="00467D5D" w:rsidP="00C1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5D" w:rsidRDefault="00467D5D" w:rsidP="00C15ACE">
      <w:r>
        <w:separator/>
      </w:r>
    </w:p>
  </w:footnote>
  <w:footnote w:type="continuationSeparator" w:id="0">
    <w:p w:rsidR="00467D5D" w:rsidRDefault="00467D5D" w:rsidP="00C15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729E2"/>
    <w:multiLevelType w:val="hybridMultilevel"/>
    <w:tmpl w:val="5110419E"/>
    <w:lvl w:ilvl="0" w:tplc="B9C0A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60"/>
    <w:rsid w:val="00467D5D"/>
    <w:rsid w:val="004F07C5"/>
    <w:rsid w:val="00590C1A"/>
    <w:rsid w:val="00794060"/>
    <w:rsid w:val="00BC1B2F"/>
    <w:rsid w:val="00BF708F"/>
    <w:rsid w:val="00C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35669"/>
  <w15:docId w15:val="{7DF04FE4-157B-450E-81C6-5C4152D9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5A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5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5ACE"/>
    <w:rPr>
      <w:sz w:val="18"/>
      <w:szCs w:val="18"/>
    </w:rPr>
  </w:style>
  <w:style w:type="paragraph" w:styleId="a7">
    <w:name w:val="List Paragraph"/>
    <w:basedOn w:val="a"/>
    <w:uiPriority w:val="34"/>
    <w:qFormat/>
    <w:rsid w:val="00C15A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>Lenovo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2020-12-22T06:49:00Z</dcterms:created>
  <dcterms:modified xsi:type="dcterms:W3CDTF">2021-11-04T08:57:00Z</dcterms:modified>
</cp:coreProperties>
</file>